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6D33C3" w14:textId="77777777" w:rsidR="001A21D1" w:rsidRPr="0001076F" w:rsidRDefault="001A21D1" w:rsidP="001A21D1">
      <w:pPr>
        <w:pStyle w:val="Standard"/>
        <w:jc w:val="center"/>
        <w:outlineLvl w:val="0"/>
        <w:rPr>
          <w:b/>
          <w:sz w:val="21"/>
          <w:szCs w:val="21"/>
        </w:rPr>
      </w:pPr>
      <w:r w:rsidRPr="0001076F">
        <w:rPr>
          <w:b/>
          <w:sz w:val="21"/>
          <w:szCs w:val="21"/>
        </w:rPr>
        <w:t>Zmluva o výkone stavebného dozoru</w:t>
      </w:r>
    </w:p>
    <w:p w14:paraId="1567A7FE" w14:textId="77777777" w:rsidR="001A21D1" w:rsidRPr="0001076F" w:rsidRDefault="001A21D1" w:rsidP="001A21D1">
      <w:pPr>
        <w:pStyle w:val="Standard"/>
        <w:outlineLvl w:val="0"/>
        <w:rPr>
          <w:b/>
          <w:sz w:val="21"/>
          <w:szCs w:val="21"/>
        </w:rPr>
      </w:pPr>
      <w:r w:rsidRPr="0001076F">
        <w:rPr>
          <w:b/>
          <w:sz w:val="21"/>
          <w:szCs w:val="21"/>
        </w:rPr>
        <w:tab/>
      </w:r>
      <w:r w:rsidRPr="0001076F">
        <w:rPr>
          <w:b/>
          <w:sz w:val="21"/>
          <w:szCs w:val="21"/>
        </w:rPr>
        <w:tab/>
      </w:r>
    </w:p>
    <w:p w14:paraId="44A4812E" w14:textId="77777777" w:rsidR="001A21D1" w:rsidRPr="0001076F" w:rsidRDefault="001A21D1" w:rsidP="001A21D1">
      <w:pPr>
        <w:pStyle w:val="Standard"/>
        <w:jc w:val="center"/>
        <w:outlineLvl w:val="0"/>
        <w:rPr>
          <w:sz w:val="21"/>
          <w:szCs w:val="21"/>
        </w:rPr>
      </w:pPr>
      <w:r w:rsidRPr="0001076F">
        <w:rPr>
          <w:b/>
          <w:i/>
          <w:sz w:val="21"/>
          <w:szCs w:val="21"/>
        </w:rPr>
        <w:t>uzatvorená v zmysle § 269 ods. 2 zákona č. 513/1991 Zb. Obchodného zákonníka v znení neskorších predpisov</w:t>
      </w:r>
    </w:p>
    <w:p w14:paraId="75FCAD9B" w14:textId="77777777" w:rsidR="001A21D1" w:rsidRPr="0001076F" w:rsidRDefault="001A21D1" w:rsidP="001A21D1">
      <w:pPr>
        <w:pStyle w:val="Standard"/>
        <w:jc w:val="center"/>
        <w:outlineLvl w:val="0"/>
        <w:rPr>
          <w:sz w:val="21"/>
          <w:szCs w:val="21"/>
        </w:rPr>
      </w:pPr>
      <w:r w:rsidRPr="0001076F">
        <w:rPr>
          <w:i/>
          <w:sz w:val="21"/>
          <w:szCs w:val="21"/>
        </w:rPr>
        <w:t>(ďalej len</w:t>
      </w:r>
      <w:r w:rsidRPr="0001076F">
        <w:rPr>
          <w:b/>
          <w:i/>
          <w:sz w:val="21"/>
          <w:szCs w:val="21"/>
        </w:rPr>
        <w:t xml:space="preserve"> „zmluva“ </w:t>
      </w:r>
      <w:r w:rsidRPr="0001076F">
        <w:rPr>
          <w:i/>
          <w:sz w:val="21"/>
          <w:szCs w:val="21"/>
        </w:rPr>
        <w:t>v príslušných gramatických tvaroch)</w:t>
      </w:r>
    </w:p>
    <w:p w14:paraId="799D02B9" w14:textId="77777777" w:rsidR="001A21D1" w:rsidRPr="0001076F" w:rsidRDefault="001A21D1" w:rsidP="001A21D1">
      <w:pPr>
        <w:pStyle w:val="Standard"/>
        <w:rPr>
          <w:b/>
          <w:i/>
          <w:sz w:val="21"/>
          <w:szCs w:val="21"/>
        </w:rPr>
      </w:pPr>
    </w:p>
    <w:p w14:paraId="177E774F" w14:textId="77777777" w:rsidR="001A21D1" w:rsidRPr="0001076F" w:rsidRDefault="001A21D1" w:rsidP="001A21D1">
      <w:pPr>
        <w:pStyle w:val="Standard"/>
        <w:outlineLvl w:val="0"/>
        <w:rPr>
          <w:sz w:val="21"/>
          <w:szCs w:val="21"/>
        </w:rPr>
      </w:pPr>
      <w:r w:rsidRPr="0001076F">
        <w:rPr>
          <w:b/>
          <w:sz w:val="21"/>
          <w:szCs w:val="21"/>
        </w:rPr>
        <w:t>evidenčné číslo objednávateľa:</w:t>
      </w:r>
      <w:r w:rsidRPr="0001076F">
        <w:rPr>
          <w:b/>
          <w:sz w:val="21"/>
          <w:szCs w:val="21"/>
        </w:rPr>
        <w:tab/>
      </w:r>
      <w:r w:rsidRPr="0001076F">
        <w:rPr>
          <w:b/>
          <w:sz w:val="21"/>
          <w:szCs w:val="21"/>
        </w:rPr>
        <w:tab/>
      </w:r>
      <w:r w:rsidRPr="0001076F">
        <w:rPr>
          <w:b/>
          <w:sz w:val="21"/>
          <w:szCs w:val="21"/>
        </w:rPr>
        <w:tab/>
        <w:t xml:space="preserve">  </w:t>
      </w:r>
      <w:r w:rsidRPr="0001076F">
        <w:rPr>
          <w:b/>
          <w:sz w:val="21"/>
          <w:szCs w:val="21"/>
        </w:rPr>
        <w:tab/>
        <w:t xml:space="preserve">evidenčné číslo poskytovateľa:  </w:t>
      </w:r>
    </w:p>
    <w:p w14:paraId="69B3CE2A" w14:textId="77777777" w:rsidR="001A21D1" w:rsidRPr="0001076F" w:rsidRDefault="001A21D1" w:rsidP="001A21D1">
      <w:pPr>
        <w:pStyle w:val="Standard"/>
        <w:outlineLvl w:val="0"/>
        <w:rPr>
          <w:b/>
          <w:sz w:val="21"/>
          <w:szCs w:val="21"/>
        </w:rPr>
      </w:pPr>
    </w:p>
    <w:p w14:paraId="31F91180" w14:textId="64FDCFF4" w:rsidR="001A21D1" w:rsidRPr="0001076F" w:rsidRDefault="001A21D1" w:rsidP="001A21D1">
      <w:pPr>
        <w:pStyle w:val="Standard"/>
        <w:spacing w:before="120"/>
        <w:jc w:val="center"/>
        <w:outlineLvl w:val="2"/>
        <w:rPr>
          <w:sz w:val="21"/>
          <w:szCs w:val="21"/>
        </w:rPr>
      </w:pPr>
      <w:r w:rsidRPr="0001076F">
        <w:rPr>
          <w:b/>
          <w:sz w:val="21"/>
          <w:szCs w:val="21"/>
          <w:lang w:eastAsia="cs-CZ"/>
        </w:rPr>
        <w:t xml:space="preserve">Výkon stavebného dozoru (SD) pre </w:t>
      </w:r>
      <w:r w:rsidR="008D6DA8">
        <w:rPr>
          <w:b/>
          <w:sz w:val="21"/>
          <w:szCs w:val="21"/>
          <w:lang w:eastAsia="cs-CZ"/>
        </w:rPr>
        <w:t xml:space="preserve">realizáciu stavieb </w:t>
      </w:r>
      <w:r w:rsidR="006A6E0B">
        <w:rPr>
          <w:b/>
          <w:bCs/>
          <w:color w:val="000000"/>
          <w:sz w:val="21"/>
          <w:szCs w:val="21"/>
        </w:rPr>
        <w:t>Opravy ciest II. a III. triedy (opravy krytov vozoviek a súvisiace práce) vo vybraných okresoch v pôsobnosti BBSK</w:t>
      </w:r>
      <w:r w:rsidR="001815B5">
        <w:rPr>
          <w:b/>
          <w:bCs/>
          <w:color w:val="000000"/>
          <w:sz w:val="21"/>
          <w:szCs w:val="21"/>
        </w:rPr>
        <w:t xml:space="preserve"> </w:t>
      </w:r>
      <w:r w:rsidR="001815B5" w:rsidRPr="00E8563F">
        <w:rPr>
          <w:b/>
          <w:sz w:val="21"/>
          <w:szCs w:val="21"/>
          <w:lang w:eastAsia="cs-CZ"/>
        </w:rPr>
        <w:t xml:space="preserve">(okresy </w:t>
      </w:r>
      <w:r w:rsidR="00DD1AB0" w:rsidRPr="00E8563F">
        <w:rPr>
          <w:b/>
          <w:sz w:val="21"/>
          <w:szCs w:val="21"/>
          <w:lang w:eastAsia="cs-CZ"/>
        </w:rPr>
        <w:t>RS a RA</w:t>
      </w:r>
      <w:r w:rsidR="001815B5" w:rsidRPr="00E8563F">
        <w:rPr>
          <w:b/>
          <w:sz w:val="21"/>
          <w:szCs w:val="21"/>
          <w:lang w:eastAsia="cs-CZ"/>
        </w:rPr>
        <w:t>)</w:t>
      </w:r>
      <w:r w:rsidRPr="0001076F">
        <w:rPr>
          <w:b/>
          <w:sz w:val="21"/>
          <w:szCs w:val="21"/>
          <w:lang w:eastAsia="cs-CZ"/>
        </w:rPr>
        <w:t>:</w:t>
      </w:r>
    </w:p>
    <w:p w14:paraId="3B213916" w14:textId="77777777" w:rsidR="001A21D1" w:rsidRPr="0001076F" w:rsidRDefault="001A21D1" w:rsidP="001A21D1">
      <w:pPr>
        <w:pStyle w:val="Standard"/>
        <w:ind w:left="708"/>
        <w:rPr>
          <w:b/>
          <w:sz w:val="21"/>
          <w:szCs w:val="21"/>
          <w:lang w:eastAsia="cs-CZ"/>
        </w:rPr>
      </w:pPr>
    </w:p>
    <w:p w14:paraId="4FF257B7" w14:textId="77777777" w:rsidR="001A21D1" w:rsidRPr="0001076F" w:rsidRDefault="001A21D1" w:rsidP="001A21D1">
      <w:pPr>
        <w:pStyle w:val="Standard"/>
        <w:outlineLvl w:val="0"/>
        <w:rPr>
          <w:b/>
          <w:sz w:val="21"/>
          <w:szCs w:val="21"/>
        </w:rPr>
      </w:pPr>
    </w:p>
    <w:p w14:paraId="1F1BE871" w14:textId="77777777" w:rsidR="001A21D1" w:rsidRPr="0001076F" w:rsidRDefault="001A21D1" w:rsidP="001A21D1">
      <w:pPr>
        <w:pStyle w:val="Standard"/>
        <w:rPr>
          <w:b/>
          <w:sz w:val="21"/>
          <w:szCs w:val="21"/>
        </w:rPr>
      </w:pPr>
    </w:p>
    <w:p w14:paraId="0CB0EC2E" w14:textId="77777777" w:rsidR="001A21D1" w:rsidRPr="0001076F" w:rsidRDefault="001A21D1" w:rsidP="001A21D1">
      <w:pPr>
        <w:pStyle w:val="Standard"/>
        <w:jc w:val="center"/>
        <w:outlineLvl w:val="0"/>
        <w:rPr>
          <w:b/>
          <w:sz w:val="21"/>
          <w:szCs w:val="21"/>
        </w:rPr>
      </w:pPr>
      <w:r w:rsidRPr="0001076F">
        <w:rPr>
          <w:b/>
          <w:sz w:val="21"/>
          <w:szCs w:val="21"/>
        </w:rPr>
        <w:t>Čl. I.</w:t>
      </w:r>
    </w:p>
    <w:p w14:paraId="7A614BDE" w14:textId="77777777" w:rsidR="001A21D1" w:rsidRPr="0001076F" w:rsidRDefault="001A21D1" w:rsidP="001A21D1">
      <w:pPr>
        <w:pStyle w:val="Standard"/>
        <w:jc w:val="center"/>
        <w:outlineLvl w:val="0"/>
        <w:rPr>
          <w:b/>
          <w:sz w:val="21"/>
          <w:szCs w:val="21"/>
        </w:rPr>
      </w:pPr>
      <w:r w:rsidRPr="0001076F">
        <w:rPr>
          <w:b/>
          <w:sz w:val="21"/>
          <w:szCs w:val="21"/>
        </w:rPr>
        <w:t>Zmluvné strany</w:t>
      </w:r>
    </w:p>
    <w:p w14:paraId="01A87578" w14:textId="77777777" w:rsidR="001A21D1" w:rsidRPr="0001076F" w:rsidRDefault="001A21D1" w:rsidP="001A21D1">
      <w:pPr>
        <w:pStyle w:val="Standard"/>
        <w:jc w:val="center"/>
        <w:outlineLvl w:val="0"/>
        <w:rPr>
          <w:b/>
          <w:sz w:val="21"/>
          <w:szCs w:val="21"/>
        </w:rPr>
      </w:pPr>
    </w:p>
    <w:p w14:paraId="36AF2CC6" w14:textId="77777777" w:rsidR="001A21D1" w:rsidRPr="0001076F" w:rsidRDefault="001A21D1" w:rsidP="001A21D1">
      <w:pPr>
        <w:pStyle w:val="Standard"/>
        <w:rPr>
          <w:sz w:val="21"/>
          <w:szCs w:val="21"/>
        </w:rPr>
      </w:pPr>
      <w:r w:rsidRPr="0001076F">
        <w:rPr>
          <w:b/>
          <w:sz w:val="21"/>
          <w:szCs w:val="21"/>
        </w:rPr>
        <w:t>1. Objednávateľ:</w:t>
      </w:r>
      <w:r w:rsidRPr="0001076F">
        <w:rPr>
          <w:sz w:val="21"/>
          <w:szCs w:val="21"/>
        </w:rPr>
        <w:tab/>
      </w:r>
      <w:r w:rsidRPr="0001076F">
        <w:rPr>
          <w:sz w:val="21"/>
          <w:szCs w:val="21"/>
        </w:rPr>
        <w:tab/>
      </w:r>
      <w:r w:rsidRPr="0001076F">
        <w:rPr>
          <w:sz w:val="21"/>
          <w:szCs w:val="21"/>
        </w:rPr>
        <w:tab/>
      </w:r>
      <w:r w:rsidRPr="0001076F">
        <w:rPr>
          <w:b/>
          <w:bCs/>
          <w:sz w:val="21"/>
          <w:szCs w:val="21"/>
        </w:rPr>
        <w:t>B</w:t>
      </w:r>
      <w:r w:rsidRPr="0001076F">
        <w:rPr>
          <w:b/>
          <w:sz w:val="21"/>
          <w:szCs w:val="21"/>
        </w:rPr>
        <w:t>anskobystrický samosprávny kraj</w:t>
      </w:r>
    </w:p>
    <w:p w14:paraId="795579E6" w14:textId="77777777" w:rsidR="001A21D1" w:rsidRPr="0001076F" w:rsidRDefault="001A21D1" w:rsidP="001A21D1">
      <w:pPr>
        <w:pStyle w:val="Standard"/>
        <w:rPr>
          <w:sz w:val="21"/>
          <w:szCs w:val="21"/>
        </w:rPr>
      </w:pPr>
      <w:r w:rsidRPr="0001076F">
        <w:rPr>
          <w:sz w:val="21"/>
          <w:szCs w:val="21"/>
        </w:rPr>
        <w:t xml:space="preserve">    Sídlo :</w:t>
      </w:r>
      <w:r w:rsidRPr="0001076F">
        <w:rPr>
          <w:sz w:val="21"/>
          <w:szCs w:val="21"/>
        </w:rPr>
        <w:tab/>
      </w:r>
      <w:r w:rsidRPr="0001076F">
        <w:rPr>
          <w:sz w:val="21"/>
          <w:szCs w:val="21"/>
        </w:rPr>
        <w:tab/>
      </w:r>
      <w:r w:rsidRPr="0001076F">
        <w:rPr>
          <w:sz w:val="21"/>
          <w:szCs w:val="21"/>
        </w:rPr>
        <w:tab/>
      </w:r>
      <w:r w:rsidRPr="0001076F">
        <w:rPr>
          <w:sz w:val="21"/>
          <w:szCs w:val="21"/>
        </w:rPr>
        <w:tab/>
        <w:t>Námestie SNP č. 23, 974 00 Banská Bystrica</w:t>
      </w:r>
    </w:p>
    <w:p w14:paraId="5F326D48" w14:textId="77777777" w:rsidR="001A21D1" w:rsidRPr="0001076F" w:rsidRDefault="001A21D1" w:rsidP="001A21D1">
      <w:pPr>
        <w:pStyle w:val="Standard"/>
        <w:rPr>
          <w:sz w:val="21"/>
          <w:szCs w:val="21"/>
        </w:rPr>
      </w:pPr>
      <w:r w:rsidRPr="0001076F">
        <w:rPr>
          <w:sz w:val="21"/>
          <w:szCs w:val="21"/>
        </w:rPr>
        <w:t xml:space="preserve">    Právna forma :</w:t>
      </w:r>
      <w:r w:rsidRPr="0001076F">
        <w:rPr>
          <w:sz w:val="21"/>
          <w:szCs w:val="21"/>
        </w:rPr>
        <w:tab/>
      </w:r>
      <w:r w:rsidRPr="0001076F">
        <w:rPr>
          <w:sz w:val="21"/>
          <w:szCs w:val="21"/>
        </w:rPr>
        <w:tab/>
      </w:r>
      <w:r w:rsidRPr="0001076F">
        <w:rPr>
          <w:sz w:val="21"/>
          <w:szCs w:val="21"/>
        </w:rPr>
        <w:tab/>
        <w:t>samosprávny kraj</w:t>
      </w:r>
    </w:p>
    <w:p w14:paraId="2C973F65" w14:textId="77777777" w:rsidR="001A21D1" w:rsidRPr="0001076F" w:rsidRDefault="001A21D1" w:rsidP="001A21D1">
      <w:pPr>
        <w:pStyle w:val="Standard"/>
        <w:rPr>
          <w:sz w:val="21"/>
          <w:szCs w:val="21"/>
        </w:rPr>
      </w:pPr>
      <w:r w:rsidRPr="0001076F">
        <w:rPr>
          <w:sz w:val="21"/>
          <w:szCs w:val="21"/>
        </w:rPr>
        <w:t xml:space="preserve">    Štatutárny orgán :</w:t>
      </w:r>
      <w:r w:rsidRPr="0001076F">
        <w:rPr>
          <w:sz w:val="21"/>
          <w:szCs w:val="21"/>
        </w:rPr>
        <w:tab/>
      </w:r>
      <w:r w:rsidRPr="0001076F">
        <w:rPr>
          <w:sz w:val="21"/>
          <w:szCs w:val="21"/>
        </w:rPr>
        <w:tab/>
      </w:r>
      <w:r w:rsidRPr="0001076F">
        <w:rPr>
          <w:sz w:val="21"/>
          <w:szCs w:val="21"/>
        </w:rPr>
        <w:tab/>
        <w:t xml:space="preserve">Ing. Ján </w:t>
      </w:r>
      <w:proofErr w:type="spellStart"/>
      <w:r w:rsidRPr="0001076F">
        <w:rPr>
          <w:sz w:val="21"/>
          <w:szCs w:val="21"/>
        </w:rPr>
        <w:t>Lunter</w:t>
      </w:r>
      <w:proofErr w:type="spellEnd"/>
      <w:r w:rsidRPr="0001076F">
        <w:rPr>
          <w:sz w:val="21"/>
          <w:szCs w:val="21"/>
        </w:rPr>
        <w:t>, predseda BBSK</w:t>
      </w:r>
    </w:p>
    <w:p w14:paraId="4167D02C" w14:textId="77777777" w:rsidR="001A21D1" w:rsidRPr="0001076F" w:rsidRDefault="001A21D1" w:rsidP="001A21D1">
      <w:pPr>
        <w:pStyle w:val="Standard"/>
        <w:rPr>
          <w:sz w:val="21"/>
          <w:szCs w:val="21"/>
        </w:rPr>
      </w:pPr>
      <w:r w:rsidRPr="0001076F">
        <w:rPr>
          <w:sz w:val="21"/>
          <w:szCs w:val="21"/>
        </w:rPr>
        <w:t xml:space="preserve">    Osoba oprávnená konať </w:t>
      </w:r>
      <w:r w:rsidRPr="0001076F">
        <w:rPr>
          <w:sz w:val="21"/>
          <w:szCs w:val="21"/>
        </w:rPr>
        <w:tab/>
      </w:r>
    </w:p>
    <w:p w14:paraId="46A9F097" w14:textId="1208779F" w:rsidR="001A21D1" w:rsidRPr="0001076F" w:rsidRDefault="001A21D1" w:rsidP="001A21D1">
      <w:pPr>
        <w:pStyle w:val="Standard"/>
        <w:ind w:left="3540" w:hanging="3540"/>
        <w:rPr>
          <w:sz w:val="21"/>
          <w:szCs w:val="21"/>
        </w:rPr>
      </w:pPr>
      <w:r w:rsidRPr="0001076F">
        <w:rPr>
          <w:sz w:val="21"/>
          <w:szCs w:val="21"/>
        </w:rPr>
        <w:t xml:space="preserve">    vo veciach zmluvy:</w:t>
      </w:r>
      <w:r w:rsidRPr="0001076F">
        <w:rPr>
          <w:sz w:val="21"/>
          <w:szCs w:val="21"/>
        </w:rPr>
        <w:tab/>
        <w:t xml:space="preserve">Ing. </w:t>
      </w:r>
      <w:r w:rsidR="00121DE8">
        <w:rPr>
          <w:sz w:val="21"/>
          <w:szCs w:val="21"/>
        </w:rPr>
        <w:t>Róbert Machala</w:t>
      </w:r>
      <w:r w:rsidRPr="0001076F">
        <w:rPr>
          <w:sz w:val="21"/>
          <w:szCs w:val="21"/>
        </w:rPr>
        <w:t xml:space="preserve"> ria</w:t>
      </w:r>
      <w:r w:rsidR="00AC5AB0" w:rsidRPr="0001076F">
        <w:rPr>
          <w:sz w:val="21"/>
          <w:szCs w:val="21"/>
        </w:rPr>
        <w:t xml:space="preserve">diteľ odboru </w:t>
      </w:r>
      <w:r w:rsidRPr="0001076F">
        <w:rPr>
          <w:sz w:val="21"/>
          <w:szCs w:val="21"/>
        </w:rPr>
        <w:t>cestnej infraštruktúry</w:t>
      </w:r>
    </w:p>
    <w:p w14:paraId="007FAB13" w14:textId="77777777" w:rsidR="001A21D1" w:rsidRPr="0001076F" w:rsidRDefault="001A21D1" w:rsidP="001A21D1">
      <w:pPr>
        <w:pStyle w:val="Standard"/>
        <w:outlineLvl w:val="0"/>
        <w:rPr>
          <w:sz w:val="21"/>
          <w:szCs w:val="21"/>
        </w:rPr>
      </w:pPr>
      <w:r w:rsidRPr="0001076F">
        <w:rPr>
          <w:sz w:val="21"/>
          <w:szCs w:val="21"/>
        </w:rPr>
        <w:t xml:space="preserve">    Osoba oprávnená konať </w:t>
      </w:r>
      <w:r w:rsidRPr="0001076F">
        <w:rPr>
          <w:sz w:val="21"/>
          <w:szCs w:val="21"/>
        </w:rPr>
        <w:tab/>
      </w:r>
      <w:r w:rsidRPr="0001076F">
        <w:rPr>
          <w:sz w:val="21"/>
          <w:szCs w:val="21"/>
        </w:rPr>
        <w:tab/>
      </w:r>
    </w:p>
    <w:p w14:paraId="193032CC" w14:textId="77777777" w:rsidR="00121DE8" w:rsidRPr="00121DE8" w:rsidRDefault="001A21D1" w:rsidP="001A21D1">
      <w:pPr>
        <w:pStyle w:val="Standard"/>
        <w:ind w:left="3544" w:hanging="3544"/>
        <w:rPr>
          <w:sz w:val="21"/>
          <w:szCs w:val="21"/>
        </w:rPr>
      </w:pPr>
      <w:r w:rsidRPr="0001076F">
        <w:rPr>
          <w:sz w:val="21"/>
          <w:szCs w:val="21"/>
        </w:rPr>
        <w:t xml:space="preserve">    vo veciach technických: </w:t>
      </w:r>
      <w:r w:rsidRPr="0001076F">
        <w:rPr>
          <w:sz w:val="21"/>
          <w:szCs w:val="21"/>
        </w:rPr>
        <w:tab/>
      </w:r>
      <w:r w:rsidRPr="00121DE8">
        <w:rPr>
          <w:sz w:val="21"/>
          <w:szCs w:val="21"/>
        </w:rPr>
        <w:t xml:space="preserve">Ing. </w:t>
      </w:r>
      <w:r w:rsidR="00121DE8" w:rsidRPr="00121DE8">
        <w:rPr>
          <w:sz w:val="21"/>
          <w:szCs w:val="21"/>
        </w:rPr>
        <w:t>Oto Korytár</w:t>
      </w:r>
      <w:r w:rsidRPr="00121DE8">
        <w:rPr>
          <w:sz w:val="21"/>
          <w:szCs w:val="21"/>
        </w:rPr>
        <w:t xml:space="preserve"> – </w:t>
      </w:r>
      <w:r w:rsidR="00121DE8" w:rsidRPr="00121DE8">
        <w:rPr>
          <w:sz w:val="21"/>
          <w:szCs w:val="21"/>
        </w:rPr>
        <w:t>vedúci oddelenia cestnej infraštruktúry</w:t>
      </w:r>
    </w:p>
    <w:p w14:paraId="77450E15" w14:textId="77777777" w:rsidR="001A21D1" w:rsidRPr="0001076F" w:rsidRDefault="001A21D1" w:rsidP="001A21D1">
      <w:pPr>
        <w:pStyle w:val="Standard"/>
        <w:rPr>
          <w:sz w:val="21"/>
          <w:szCs w:val="21"/>
        </w:rPr>
      </w:pPr>
      <w:r w:rsidRPr="0001076F">
        <w:rPr>
          <w:sz w:val="21"/>
          <w:szCs w:val="21"/>
        </w:rPr>
        <w:t xml:space="preserve">    IČO :</w:t>
      </w:r>
      <w:r w:rsidRPr="0001076F">
        <w:rPr>
          <w:sz w:val="21"/>
          <w:szCs w:val="21"/>
        </w:rPr>
        <w:tab/>
      </w:r>
      <w:r w:rsidRPr="0001076F">
        <w:rPr>
          <w:sz w:val="21"/>
          <w:szCs w:val="21"/>
        </w:rPr>
        <w:tab/>
      </w:r>
      <w:r w:rsidRPr="0001076F">
        <w:rPr>
          <w:sz w:val="21"/>
          <w:szCs w:val="21"/>
        </w:rPr>
        <w:tab/>
      </w:r>
      <w:r w:rsidRPr="0001076F">
        <w:rPr>
          <w:sz w:val="21"/>
          <w:szCs w:val="21"/>
        </w:rPr>
        <w:tab/>
      </w:r>
      <w:r w:rsidR="006F3824">
        <w:rPr>
          <w:sz w:val="21"/>
          <w:szCs w:val="21"/>
        </w:rPr>
        <w:tab/>
      </w:r>
      <w:r w:rsidRPr="0001076F">
        <w:rPr>
          <w:sz w:val="21"/>
          <w:szCs w:val="21"/>
        </w:rPr>
        <w:t>37828100</w:t>
      </w:r>
    </w:p>
    <w:p w14:paraId="2F3A3D8E" w14:textId="77777777" w:rsidR="001A21D1" w:rsidRPr="0001076F" w:rsidRDefault="001A21D1" w:rsidP="001A21D1">
      <w:pPr>
        <w:pStyle w:val="Standard"/>
        <w:rPr>
          <w:sz w:val="21"/>
          <w:szCs w:val="21"/>
        </w:rPr>
      </w:pPr>
      <w:r w:rsidRPr="0001076F">
        <w:rPr>
          <w:b/>
          <w:sz w:val="21"/>
          <w:szCs w:val="21"/>
        </w:rPr>
        <w:t xml:space="preserve">    </w:t>
      </w:r>
      <w:r w:rsidRPr="0001076F">
        <w:rPr>
          <w:sz w:val="21"/>
          <w:szCs w:val="21"/>
        </w:rPr>
        <w:t xml:space="preserve">DIČ :                                                  </w:t>
      </w:r>
      <w:r w:rsidRPr="0001076F">
        <w:rPr>
          <w:sz w:val="21"/>
          <w:szCs w:val="21"/>
        </w:rPr>
        <w:tab/>
        <w:t>2021627333</w:t>
      </w:r>
    </w:p>
    <w:p w14:paraId="68584939" w14:textId="77777777" w:rsidR="001A21D1" w:rsidRPr="0001076F" w:rsidRDefault="001A21D1" w:rsidP="001A21D1">
      <w:pPr>
        <w:pStyle w:val="Standard"/>
        <w:rPr>
          <w:sz w:val="21"/>
          <w:szCs w:val="21"/>
        </w:rPr>
      </w:pPr>
      <w:r w:rsidRPr="0001076F">
        <w:rPr>
          <w:sz w:val="21"/>
          <w:szCs w:val="21"/>
        </w:rPr>
        <w:t xml:space="preserve">    Bankové spojenie :</w:t>
      </w:r>
      <w:r w:rsidRPr="0001076F">
        <w:rPr>
          <w:sz w:val="21"/>
          <w:szCs w:val="21"/>
        </w:rPr>
        <w:tab/>
      </w:r>
      <w:r w:rsidRPr="0001076F">
        <w:rPr>
          <w:sz w:val="21"/>
          <w:szCs w:val="21"/>
        </w:rPr>
        <w:tab/>
      </w:r>
      <w:r w:rsidRPr="0001076F">
        <w:rPr>
          <w:sz w:val="21"/>
          <w:szCs w:val="21"/>
        </w:rPr>
        <w:tab/>
        <w:t>Štátna pokladnica</w:t>
      </w:r>
    </w:p>
    <w:p w14:paraId="1DFE0B57" w14:textId="77777777" w:rsidR="001A21D1" w:rsidRPr="0001076F" w:rsidRDefault="001A21D1" w:rsidP="001A21D1">
      <w:pPr>
        <w:pStyle w:val="Standard"/>
        <w:rPr>
          <w:sz w:val="21"/>
          <w:szCs w:val="21"/>
        </w:rPr>
      </w:pPr>
      <w:r w:rsidRPr="0001076F">
        <w:rPr>
          <w:sz w:val="21"/>
          <w:szCs w:val="21"/>
        </w:rPr>
        <w:t xml:space="preserve">    Číslo účtu :</w:t>
      </w:r>
      <w:r w:rsidRPr="0001076F">
        <w:rPr>
          <w:sz w:val="21"/>
          <w:szCs w:val="21"/>
        </w:rPr>
        <w:tab/>
      </w:r>
      <w:r w:rsidRPr="0001076F">
        <w:rPr>
          <w:sz w:val="21"/>
          <w:szCs w:val="21"/>
        </w:rPr>
        <w:tab/>
      </w:r>
      <w:r w:rsidRPr="0001076F">
        <w:rPr>
          <w:sz w:val="21"/>
          <w:szCs w:val="21"/>
        </w:rPr>
        <w:tab/>
      </w:r>
      <w:r w:rsidRPr="0001076F">
        <w:rPr>
          <w:sz w:val="21"/>
          <w:szCs w:val="21"/>
        </w:rPr>
        <w:tab/>
        <w:t>SK92 8180 0000 0070 0038 9679</w:t>
      </w:r>
    </w:p>
    <w:p w14:paraId="3605D735" w14:textId="19D0BE6D" w:rsidR="001A21D1" w:rsidRPr="0001076F" w:rsidRDefault="001A21D1" w:rsidP="001A21D1">
      <w:pPr>
        <w:pStyle w:val="Standard"/>
        <w:rPr>
          <w:sz w:val="21"/>
          <w:szCs w:val="21"/>
        </w:rPr>
      </w:pPr>
      <w:r w:rsidRPr="0001076F">
        <w:rPr>
          <w:sz w:val="21"/>
          <w:szCs w:val="21"/>
        </w:rPr>
        <w:t xml:space="preserve">    Telefón/ fax :</w:t>
      </w:r>
      <w:r w:rsidRPr="0001076F">
        <w:rPr>
          <w:sz w:val="21"/>
          <w:szCs w:val="21"/>
        </w:rPr>
        <w:tab/>
      </w:r>
      <w:r w:rsidRPr="0001076F">
        <w:rPr>
          <w:sz w:val="21"/>
          <w:szCs w:val="21"/>
        </w:rPr>
        <w:tab/>
      </w:r>
      <w:r w:rsidRPr="0001076F">
        <w:rPr>
          <w:sz w:val="21"/>
          <w:szCs w:val="21"/>
        </w:rPr>
        <w:tab/>
      </w:r>
      <w:r w:rsidRPr="0001076F">
        <w:rPr>
          <w:sz w:val="21"/>
          <w:szCs w:val="21"/>
        </w:rPr>
        <w:tab/>
      </w:r>
      <w:r w:rsidRPr="00121DE8">
        <w:rPr>
          <w:sz w:val="21"/>
          <w:szCs w:val="21"/>
        </w:rPr>
        <w:t>048/4325111</w:t>
      </w:r>
      <w:r w:rsidRPr="00375331">
        <w:rPr>
          <w:sz w:val="21"/>
          <w:szCs w:val="21"/>
        </w:rPr>
        <w:t>, 048/4325</w:t>
      </w:r>
      <w:r w:rsidR="00375331">
        <w:rPr>
          <w:sz w:val="21"/>
          <w:szCs w:val="21"/>
        </w:rPr>
        <w:t>744</w:t>
      </w:r>
      <w:r w:rsidRPr="0001076F">
        <w:rPr>
          <w:sz w:val="21"/>
          <w:szCs w:val="21"/>
        </w:rPr>
        <w:t xml:space="preserve">      </w:t>
      </w:r>
    </w:p>
    <w:p w14:paraId="191DD47D" w14:textId="77777777" w:rsidR="001A21D1" w:rsidRPr="0001076F" w:rsidRDefault="001A21D1" w:rsidP="001A21D1">
      <w:pPr>
        <w:pStyle w:val="Standard"/>
        <w:rPr>
          <w:sz w:val="21"/>
          <w:szCs w:val="21"/>
        </w:rPr>
      </w:pPr>
      <w:r w:rsidRPr="0001076F">
        <w:rPr>
          <w:sz w:val="21"/>
          <w:szCs w:val="21"/>
        </w:rPr>
        <w:t xml:space="preserve">   </w:t>
      </w:r>
    </w:p>
    <w:p w14:paraId="286D76C9" w14:textId="77777777" w:rsidR="001A21D1" w:rsidRPr="0001076F" w:rsidRDefault="001A21D1" w:rsidP="001A21D1">
      <w:pPr>
        <w:pStyle w:val="Standard"/>
        <w:tabs>
          <w:tab w:val="left" w:pos="284"/>
        </w:tabs>
        <w:rPr>
          <w:sz w:val="21"/>
          <w:szCs w:val="21"/>
        </w:rPr>
      </w:pPr>
      <w:r w:rsidRPr="0001076F">
        <w:rPr>
          <w:sz w:val="21"/>
          <w:szCs w:val="21"/>
        </w:rPr>
        <w:t xml:space="preserve">   (ďalej len ako „</w:t>
      </w:r>
      <w:r w:rsidRPr="0001076F">
        <w:rPr>
          <w:b/>
          <w:sz w:val="21"/>
          <w:szCs w:val="21"/>
        </w:rPr>
        <w:t>objednávateľ</w:t>
      </w:r>
      <w:r w:rsidRPr="0001076F">
        <w:rPr>
          <w:sz w:val="21"/>
          <w:szCs w:val="21"/>
        </w:rPr>
        <w:t>“ v príslušnom gramatickom tvare)</w:t>
      </w:r>
    </w:p>
    <w:p w14:paraId="0A72B96A" w14:textId="77777777" w:rsidR="001A21D1" w:rsidRPr="0001076F" w:rsidRDefault="001A21D1" w:rsidP="001A21D1">
      <w:pPr>
        <w:pStyle w:val="Standard"/>
        <w:rPr>
          <w:sz w:val="21"/>
          <w:szCs w:val="21"/>
        </w:rPr>
      </w:pPr>
    </w:p>
    <w:p w14:paraId="6E3FDA6B" w14:textId="77777777" w:rsidR="001A21D1" w:rsidRPr="0001076F" w:rsidRDefault="001A21D1" w:rsidP="001A21D1">
      <w:pPr>
        <w:pStyle w:val="Standard"/>
        <w:tabs>
          <w:tab w:val="left" w:pos="284"/>
        </w:tabs>
        <w:rPr>
          <w:b/>
          <w:sz w:val="21"/>
          <w:szCs w:val="21"/>
        </w:rPr>
      </w:pPr>
      <w:r w:rsidRPr="0001076F">
        <w:rPr>
          <w:b/>
          <w:sz w:val="21"/>
          <w:szCs w:val="21"/>
        </w:rPr>
        <w:tab/>
        <w:t>a</w:t>
      </w:r>
    </w:p>
    <w:p w14:paraId="22AB1C94" w14:textId="77777777" w:rsidR="001A21D1" w:rsidRPr="0001076F" w:rsidRDefault="001A21D1" w:rsidP="001A21D1">
      <w:pPr>
        <w:pStyle w:val="Standard"/>
        <w:rPr>
          <w:b/>
          <w:sz w:val="21"/>
          <w:szCs w:val="21"/>
        </w:rPr>
      </w:pPr>
    </w:p>
    <w:p w14:paraId="19742E36" w14:textId="77777777" w:rsidR="001A21D1" w:rsidRPr="0001076F" w:rsidRDefault="001A21D1" w:rsidP="001A21D1">
      <w:pPr>
        <w:pStyle w:val="Standard"/>
        <w:rPr>
          <w:sz w:val="21"/>
          <w:szCs w:val="21"/>
        </w:rPr>
      </w:pPr>
      <w:r w:rsidRPr="0001076F">
        <w:rPr>
          <w:b/>
          <w:sz w:val="21"/>
          <w:szCs w:val="21"/>
        </w:rPr>
        <w:t>2. Poskytovateľ:</w:t>
      </w:r>
      <w:r w:rsidRPr="0001076F">
        <w:rPr>
          <w:b/>
          <w:sz w:val="21"/>
          <w:szCs w:val="21"/>
        </w:rPr>
        <w:tab/>
      </w:r>
      <w:r w:rsidRPr="0001076F">
        <w:rPr>
          <w:b/>
          <w:sz w:val="21"/>
          <w:szCs w:val="21"/>
        </w:rPr>
        <w:tab/>
      </w:r>
      <w:r w:rsidRPr="0001076F">
        <w:rPr>
          <w:b/>
          <w:sz w:val="21"/>
          <w:szCs w:val="21"/>
        </w:rPr>
        <w:tab/>
      </w:r>
      <w:r w:rsidRPr="0001076F">
        <w:rPr>
          <w:b/>
          <w:sz w:val="21"/>
          <w:szCs w:val="21"/>
        </w:rPr>
        <w:tab/>
        <w:t xml:space="preserve"> </w:t>
      </w:r>
      <w:r w:rsidRPr="0001076F">
        <w:rPr>
          <w:b/>
          <w:sz w:val="21"/>
          <w:szCs w:val="21"/>
        </w:rPr>
        <w:tab/>
      </w:r>
    </w:p>
    <w:p w14:paraId="191D9C4B" w14:textId="77777777" w:rsidR="001A21D1" w:rsidRPr="0001076F" w:rsidRDefault="001A21D1" w:rsidP="001A21D1">
      <w:pPr>
        <w:pStyle w:val="Standard"/>
        <w:rPr>
          <w:sz w:val="21"/>
          <w:szCs w:val="21"/>
        </w:rPr>
      </w:pPr>
      <w:r w:rsidRPr="0001076F">
        <w:rPr>
          <w:sz w:val="21"/>
          <w:szCs w:val="21"/>
        </w:rPr>
        <w:t xml:space="preserve">    Sídlo : </w:t>
      </w:r>
      <w:r w:rsidRPr="0001076F">
        <w:rPr>
          <w:sz w:val="21"/>
          <w:szCs w:val="21"/>
        </w:rPr>
        <w:tab/>
      </w:r>
      <w:r w:rsidRPr="0001076F">
        <w:rPr>
          <w:b/>
          <w:sz w:val="21"/>
          <w:szCs w:val="21"/>
        </w:rPr>
        <w:tab/>
      </w:r>
      <w:r w:rsidRPr="0001076F">
        <w:rPr>
          <w:b/>
          <w:sz w:val="21"/>
          <w:szCs w:val="21"/>
        </w:rPr>
        <w:tab/>
      </w:r>
      <w:r w:rsidRPr="0001076F">
        <w:rPr>
          <w:b/>
          <w:sz w:val="21"/>
          <w:szCs w:val="21"/>
        </w:rPr>
        <w:tab/>
      </w:r>
    </w:p>
    <w:p w14:paraId="2001B873" w14:textId="77777777" w:rsidR="001A21D1" w:rsidRPr="0001076F" w:rsidRDefault="001A21D1" w:rsidP="001A21D1">
      <w:pPr>
        <w:pStyle w:val="Standard"/>
        <w:ind w:left="3540" w:hanging="3540"/>
        <w:rPr>
          <w:sz w:val="21"/>
          <w:szCs w:val="21"/>
        </w:rPr>
      </w:pPr>
      <w:r w:rsidRPr="0001076F">
        <w:rPr>
          <w:sz w:val="21"/>
          <w:szCs w:val="21"/>
        </w:rPr>
        <w:t xml:space="preserve">    Právna forma :</w:t>
      </w:r>
      <w:r w:rsidRPr="0001076F">
        <w:rPr>
          <w:sz w:val="21"/>
          <w:szCs w:val="21"/>
        </w:rPr>
        <w:tab/>
      </w:r>
    </w:p>
    <w:p w14:paraId="7D0DC706" w14:textId="77777777" w:rsidR="001A21D1" w:rsidRPr="0001076F" w:rsidRDefault="001A21D1" w:rsidP="001A21D1">
      <w:pPr>
        <w:pStyle w:val="Standard"/>
        <w:rPr>
          <w:sz w:val="21"/>
          <w:szCs w:val="21"/>
        </w:rPr>
      </w:pPr>
      <w:r w:rsidRPr="0001076F">
        <w:rPr>
          <w:sz w:val="21"/>
          <w:szCs w:val="21"/>
        </w:rPr>
        <w:t xml:space="preserve">    Zastúpená :</w:t>
      </w:r>
      <w:r w:rsidRPr="0001076F">
        <w:rPr>
          <w:sz w:val="21"/>
          <w:szCs w:val="21"/>
        </w:rPr>
        <w:tab/>
      </w:r>
      <w:r w:rsidRPr="0001076F">
        <w:rPr>
          <w:sz w:val="21"/>
          <w:szCs w:val="21"/>
        </w:rPr>
        <w:tab/>
      </w:r>
      <w:r w:rsidRPr="0001076F">
        <w:rPr>
          <w:sz w:val="21"/>
          <w:szCs w:val="21"/>
        </w:rPr>
        <w:tab/>
      </w:r>
      <w:r w:rsidRPr="0001076F">
        <w:rPr>
          <w:sz w:val="21"/>
          <w:szCs w:val="21"/>
        </w:rPr>
        <w:tab/>
      </w:r>
    </w:p>
    <w:p w14:paraId="14993AAD" w14:textId="77777777" w:rsidR="001A21D1" w:rsidRPr="0001076F" w:rsidRDefault="001A21D1" w:rsidP="001A21D1">
      <w:pPr>
        <w:pStyle w:val="Standard"/>
        <w:rPr>
          <w:sz w:val="21"/>
          <w:szCs w:val="21"/>
        </w:rPr>
      </w:pPr>
      <w:r w:rsidRPr="0001076F">
        <w:rPr>
          <w:sz w:val="21"/>
          <w:szCs w:val="21"/>
        </w:rPr>
        <w:t xml:space="preserve">    Osoba oprávnená konať</w:t>
      </w:r>
    </w:p>
    <w:p w14:paraId="556CBE50" w14:textId="77777777" w:rsidR="001A21D1" w:rsidRPr="0001076F" w:rsidRDefault="001A21D1" w:rsidP="001A21D1">
      <w:pPr>
        <w:pStyle w:val="Standard"/>
        <w:rPr>
          <w:sz w:val="21"/>
          <w:szCs w:val="21"/>
        </w:rPr>
      </w:pPr>
      <w:r w:rsidRPr="0001076F">
        <w:rPr>
          <w:sz w:val="21"/>
          <w:szCs w:val="21"/>
        </w:rPr>
        <w:t xml:space="preserve">    v mene akciovej spoločnosti :  </w:t>
      </w:r>
      <w:r w:rsidRPr="0001076F">
        <w:rPr>
          <w:sz w:val="21"/>
          <w:szCs w:val="21"/>
        </w:rPr>
        <w:tab/>
      </w:r>
    </w:p>
    <w:p w14:paraId="47CDD722" w14:textId="77777777" w:rsidR="001A21D1" w:rsidRPr="0001076F" w:rsidRDefault="001A21D1" w:rsidP="001A21D1">
      <w:pPr>
        <w:pStyle w:val="Standard"/>
        <w:outlineLvl w:val="0"/>
        <w:rPr>
          <w:sz w:val="21"/>
          <w:szCs w:val="21"/>
        </w:rPr>
      </w:pPr>
      <w:r w:rsidRPr="0001076F">
        <w:rPr>
          <w:sz w:val="21"/>
          <w:szCs w:val="21"/>
        </w:rPr>
        <w:t xml:space="preserve">    Osoby oprávnené rokovať</w:t>
      </w:r>
    </w:p>
    <w:p w14:paraId="3EC3058C" w14:textId="77777777" w:rsidR="001A21D1" w:rsidRPr="0001076F" w:rsidRDefault="001A21D1" w:rsidP="001A21D1">
      <w:pPr>
        <w:pStyle w:val="Standard"/>
        <w:rPr>
          <w:sz w:val="21"/>
          <w:szCs w:val="21"/>
        </w:rPr>
      </w:pPr>
      <w:r w:rsidRPr="0001076F">
        <w:rPr>
          <w:sz w:val="21"/>
          <w:szCs w:val="21"/>
        </w:rPr>
        <w:t xml:space="preserve">    vo veciach technických:</w:t>
      </w:r>
      <w:r w:rsidRPr="0001076F">
        <w:rPr>
          <w:sz w:val="21"/>
          <w:szCs w:val="21"/>
        </w:rPr>
        <w:tab/>
      </w:r>
      <w:r w:rsidRPr="0001076F">
        <w:rPr>
          <w:sz w:val="21"/>
          <w:szCs w:val="21"/>
        </w:rPr>
        <w:tab/>
      </w:r>
    </w:p>
    <w:p w14:paraId="5AB8AFAA" w14:textId="77777777" w:rsidR="001A21D1" w:rsidRPr="0001076F" w:rsidRDefault="001A21D1" w:rsidP="001A21D1">
      <w:pPr>
        <w:pStyle w:val="Standard"/>
        <w:outlineLvl w:val="0"/>
        <w:rPr>
          <w:sz w:val="21"/>
          <w:szCs w:val="21"/>
        </w:rPr>
      </w:pPr>
      <w:r w:rsidRPr="0001076F">
        <w:rPr>
          <w:sz w:val="21"/>
          <w:szCs w:val="21"/>
        </w:rPr>
        <w:t xml:space="preserve">    Osoba oprávnená konať</w:t>
      </w:r>
    </w:p>
    <w:p w14:paraId="7A37E47F" w14:textId="77777777" w:rsidR="001A21D1" w:rsidRPr="0001076F" w:rsidRDefault="001A21D1" w:rsidP="001A21D1">
      <w:pPr>
        <w:pStyle w:val="Standard"/>
        <w:rPr>
          <w:sz w:val="21"/>
          <w:szCs w:val="21"/>
        </w:rPr>
      </w:pPr>
      <w:r w:rsidRPr="0001076F">
        <w:rPr>
          <w:sz w:val="21"/>
          <w:szCs w:val="21"/>
        </w:rPr>
        <w:t xml:space="preserve">    vo veciach zmluvy  :</w:t>
      </w:r>
      <w:r w:rsidRPr="0001076F">
        <w:rPr>
          <w:sz w:val="21"/>
          <w:szCs w:val="21"/>
        </w:rPr>
        <w:tab/>
        <w:t xml:space="preserve">                    </w:t>
      </w:r>
      <w:r w:rsidRPr="0001076F">
        <w:rPr>
          <w:sz w:val="21"/>
          <w:szCs w:val="21"/>
        </w:rPr>
        <w:tab/>
      </w:r>
    </w:p>
    <w:p w14:paraId="4D45D0E0" w14:textId="77777777" w:rsidR="001A21D1" w:rsidRPr="0001076F" w:rsidRDefault="001A21D1" w:rsidP="001A21D1">
      <w:pPr>
        <w:pStyle w:val="Standard"/>
        <w:tabs>
          <w:tab w:val="left" w:pos="284"/>
        </w:tabs>
        <w:jc w:val="both"/>
        <w:rPr>
          <w:sz w:val="21"/>
          <w:szCs w:val="21"/>
        </w:rPr>
      </w:pPr>
      <w:r w:rsidRPr="0001076F">
        <w:rPr>
          <w:sz w:val="21"/>
          <w:szCs w:val="21"/>
        </w:rPr>
        <w:t xml:space="preserve">    IČO:</w:t>
      </w:r>
      <w:r w:rsidRPr="0001076F">
        <w:rPr>
          <w:sz w:val="21"/>
          <w:szCs w:val="21"/>
        </w:rPr>
        <w:tab/>
      </w:r>
      <w:r w:rsidRPr="0001076F">
        <w:rPr>
          <w:sz w:val="21"/>
          <w:szCs w:val="21"/>
        </w:rPr>
        <w:tab/>
      </w:r>
      <w:r w:rsidRPr="0001076F">
        <w:rPr>
          <w:sz w:val="21"/>
          <w:szCs w:val="21"/>
        </w:rPr>
        <w:tab/>
      </w:r>
      <w:r w:rsidRPr="0001076F">
        <w:rPr>
          <w:sz w:val="21"/>
          <w:szCs w:val="21"/>
        </w:rPr>
        <w:tab/>
      </w:r>
      <w:r w:rsidRPr="0001076F">
        <w:rPr>
          <w:sz w:val="21"/>
          <w:szCs w:val="21"/>
        </w:rPr>
        <w:tab/>
      </w:r>
    </w:p>
    <w:p w14:paraId="0A6AFB38" w14:textId="77777777" w:rsidR="001A21D1" w:rsidRPr="0001076F" w:rsidRDefault="001A21D1" w:rsidP="001A21D1">
      <w:pPr>
        <w:pStyle w:val="Standard"/>
        <w:rPr>
          <w:sz w:val="21"/>
          <w:szCs w:val="21"/>
        </w:rPr>
      </w:pPr>
      <w:r w:rsidRPr="0001076F">
        <w:rPr>
          <w:sz w:val="21"/>
          <w:szCs w:val="21"/>
        </w:rPr>
        <w:t xml:space="preserve">    DIČ:</w:t>
      </w:r>
      <w:r w:rsidRPr="0001076F">
        <w:rPr>
          <w:sz w:val="21"/>
          <w:szCs w:val="21"/>
        </w:rPr>
        <w:tab/>
      </w:r>
      <w:r w:rsidRPr="0001076F">
        <w:rPr>
          <w:sz w:val="21"/>
          <w:szCs w:val="21"/>
        </w:rPr>
        <w:tab/>
      </w:r>
      <w:r w:rsidRPr="0001076F">
        <w:rPr>
          <w:sz w:val="21"/>
          <w:szCs w:val="21"/>
        </w:rPr>
        <w:tab/>
      </w:r>
      <w:r w:rsidRPr="0001076F">
        <w:rPr>
          <w:sz w:val="21"/>
          <w:szCs w:val="21"/>
        </w:rPr>
        <w:tab/>
      </w:r>
      <w:r w:rsidRPr="0001076F">
        <w:rPr>
          <w:sz w:val="21"/>
          <w:szCs w:val="21"/>
        </w:rPr>
        <w:tab/>
      </w:r>
    </w:p>
    <w:p w14:paraId="45343EA7" w14:textId="77777777" w:rsidR="001A21D1" w:rsidRPr="0001076F" w:rsidRDefault="001A21D1" w:rsidP="001A21D1">
      <w:pPr>
        <w:pStyle w:val="Standard"/>
        <w:rPr>
          <w:sz w:val="21"/>
          <w:szCs w:val="21"/>
        </w:rPr>
      </w:pPr>
      <w:r w:rsidRPr="0001076F">
        <w:rPr>
          <w:sz w:val="21"/>
          <w:szCs w:val="21"/>
        </w:rPr>
        <w:t xml:space="preserve">    IČ DPH:</w:t>
      </w:r>
      <w:r w:rsidRPr="0001076F">
        <w:rPr>
          <w:sz w:val="21"/>
          <w:szCs w:val="21"/>
        </w:rPr>
        <w:tab/>
      </w:r>
      <w:r w:rsidRPr="0001076F">
        <w:rPr>
          <w:sz w:val="21"/>
          <w:szCs w:val="21"/>
        </w:rPr>
        <w:tab/>
      </w:r>
      <w:r w:rsidRPr="0001076F">
        <w:rPr>
          <w:sz w:val="21"/>
          <w:szCs w:val="21"/>
        </w:rPr>
        <w:tab/>
      </w:r>
      <w:r w:rsidRPr="0001076F">
        <w:rPr>
          <w:sz w:val="21"/>
          <w:szCs w:val="21"/>
        </w:rPr>
        <w:tab/>
      </w:r>
    </w:p>
    <w:p w14:paraId="00546610" w14:textId="77777777" w:rsidR="001A21D1" w:rsidRPr="0001076F" w:rsidRDefault="001A21D1" w:rsidP="001A21D1">
      <w:pPr>
        <w:pStyle w:val="Standard"/>
        <w:tabs>
          <w:tab w:val="left" w:pos="3544"/>
        </w:tabs>
        <w:jc w:val="both"/>
        <w:rPr>
          <w:sz w:val="21"/>
          <w:szCs w:val="21"/>
        </w:rPr>
      </w:pPr>
      <w:r w:rsidRPr="0001076F">
        <w:rPr>
          <w:sz w:val="21"/>
          <w:szCs w:val="21"/>
        </w:rPr>
        <w:t xml:space="preserve">   Bankové spojenie:                         </w:t>
      </w:r>
      <w:r w:rsidRPr="0001076F">
        <w:rPr>
          <w:sz w:val="21"/>
          <w:szCs w:val="21"/>
        </w:rPr>
        <w:tab/>
      </w:r>
    </w:p>
    <w:p w14:paraId="40DC1BAD" w14:textId="77777777" w:rsidR="001A21D1" w:rsidRPr="0001076F" w:rsidRDefault="001A21D1" w:rsidP="001A21D1">
      <w:pPr>
        <w:pStyle w:val="Standard"/>
        <w:tabs>
          <w:tab w:val="left" w:pos="3544"/>
        </w:tabs>
        <w:jc w:val="both"/>
        <w:rPr>
          <w:sz w:val="21"/>
          <w:szCs w:val="21"/>
        </w:rPr>
      </w:pPr>
      <w:r w:rsidRPr="0001076F">
        <w:rPr>
          <w:sz w:val="21"/>
          <w:szCs w:val="21"/>
        </w:rPr>
        <w:t xml:space="preserve">   Číslo účtu:                                        </w:t>
      </w:r>
      <w:r w:rsidRPr="0001076F">
        <w:rPr>
          <w:sz w:val="21"/>
          <w:szCs w:val="21"/>
        </w:rPr>
        <w:tab/>
        <w:t xml:space="preserve"> </w:t>
      </w:r>
      <w:r w:rsidRPr="0001076F">
        <w:rPr>
          <w:sz w:val="21"/>
          <w:szCs w:val="21"/>
        </w:rPr>
        <w:tab/>
      </w:r>
    </w:p>
    <w:p w14:paraId="571E879A" w14:textId="77777777" w:rsidR="001A21D1" w:rsidRPr="0001076F" w:rsidRDefault="001A21D1" w:rsidP="001A21D1">
      <w:pPr>
        <w:pStyle w:val="Standard"/>
        <w:jc w:val="both"/>
        <w:rPr>
          <w:sz w:val="21"/>
          <w:szCs w:val="21"/>
        </w:rPr>
      </w:pPr>
      <w:r w:rsidRPr="0001076F">
        <w:rPr>
          <w:sz w:val="21"/>
          <w:szCs w:val="21"/>
        </w:rPr>
        <w:t xml:space="preserve">   Telefón/ fax:</w:t>
      </w:r>
      <w:r w:rsidRPr="0001076F">
        <w:rPr>
          <w:sz w:val="21"/>
          <w:szCs w:val="21"/>
        </w:rPr>
        <w:tab/>
        <w:t xml:space="preserve">                                </w:t>
      </w:r>
      <w:r w:rsidRPr="0001076F">
        <w:rPr>
          <w:sz w:val="21"/>
          <w:szCs w:val="21"/>
        </w:rPr>
        <w:tab/>
      </w:r>
    </w:p>
    <w:p w14:paraId="4944F94F" w14:textId="77777777" w:rsidR="001A21D1" w:rsidRPr="0001076F" w:rsidRDefault="001A21D1" w:rsidP="001A21D1">
      <w:pPr>
        <w:pStyle w:val="Standard"/>
        <w:jc w:val="both"/>
        <w:rPr>
          <w:sz w:val="21"/>
          <w:szCs w:val="21"/>
        </w:rPr>
      </w:pPr>
      <w:r w:rsidRPr="0001076F">
        <w:rPr>
          <w:sz w:val="21"/>
          <w:szCs w:val="21"/>
        </w:rPr>
        <w:t xml:space="preserve">   </w:t>
      </w:r>
    </w:p>
    <w:p w14:paraId="761D27C8" w14:textId="77777777" w:rsidR="001A21D1" w:rsidRPr="0001076F" w:rsidRDefault="001A21D1" w:rsidP="001A21D1">
      <w:pPr>
        <w:pStyle w:val="Standard"/>
        <w:ind w:left="180"/>
        <w:jc w:val="both"/>
        <w:rPr>
          <w:sz w:val="21"/>
          <w:szCs w:val="21"/>
        </w:rPr>
      </w:pPr>
      <w:r w:rsidRPr="0001076F">
        <w:rPr>
          <w:sz w:val="21"/>
          <w:szCs w:val="21"/>
        </w:rPr>
        <w:t>(ďalej len ako „</w:t>
      </w:r>
      <w:r w:rsidRPr="0001076F">
        <w:rPr>
          <w:b/>
          <w:sz w:val="21"/>
          <w:szCs w:val="21"/>
        </w:rPr>
        <w:t>poskytovateľ</w:t>
      </w:r>
      <w:r w:rsidRPr="0001076F">
        <w:rPr>
          <w:sz w:val="21"/>
          <w:szCs w:val="21"/>
        </w:rPr>
        <w:t>“ v príslušnom gramatickom tvare a objednávateľ spolu s poskytovateľom ďalej v zmluve ako „</w:t>
      </w:r>
      <w:r w:rsidRPr="0001076F">
        <w:rPr>
          <w:b/>
          <w:sz w:val="21"/>
          <w:szCs w:val="21"/>
        </w:rPr>
        <w:t>zmluvné strany</w:t>
      </w:r>
      <w:r w:rsidRPr="0001076F">
        <w:rPr>
          <w:sz w:val="21"/>
          <w:szCs w:val="21"/>
        </w:rPr>
        <w:t>“ v príslušnom gramatickom tvare)</w:t>
      </w:r>
    </w:p>
    <w:p w14:paraId="578C2CEC" w14:textId="77777777" w:rsidR="001A21D1" w:rsidRPr="0001076F" w:rsidRDefault="001A21D1" w:rsidP="001A21D1">
      <w:pPr>
        <w:pStyle w:val="Standard"/>
        <w:ind w:left="180"/>
        <w:jc w:val="both"/>
        <w:rPr>
          <w:sz w:val="21"/>
          <w:szCs w:val="21"/>
        </w:rPr>
      </w:pPr>
    </w:p>
    <w:p w14:paraId="7859A4C5" w14:textId="77777777" w:rsidR="00E8563F" w:rsidRDefault="00E8563F" w:rsidP="001A21D1">
      <w:pPr>
        <w:pStyle w:val="Standard"/>
        <w:jc w:val="center"/>
        <w:outlineLvl w:val="0"/>
        <w:rPr>
          <w:b/>
          <w:sz w:val="21"/>
          <w:szCs w:val="21"/>
        </w:rPr>
      </w:pPr>
    </w:p>
    <w:p w14:paraId="52D8E06A" w14:textId="77777777" w:rsidR="00E8563F" w:rsidRDefault="00E8563F" w:rsidP="001A21D1">
      <w:pPr>
        <w:pStyle w:val="Standard"/>
        <w:jc w:val="center"/>
        <w:outlineLvl w:val="0"/>
        <w:rPr>
          <w:b/>
          <w:sz w:val="21"/>
          <w:szCs w:val="21"/>
        </w:rPr>
      </w:pPr>
    </w:p>
    <w:p w14:paraId="03C0E0FF" w14:textId="77777777" w:rsidR="00E8563F" w:rsidRDefault="00E8563F" w:rsidP="001A21D1">
      <w:pPr>
        <w:pStyle w:val="Standard"/>
        <w:jc w:val="center"/>
        <w:outlineLvl w:val="0"/>
        <w:rPr>
          <w:b/>
          <w:sz w:val="21"/>
          <w:szCs w:val="21"/>
        </w:rPr>
      </w:pPr>
    </w:p>
    <w:p w14:paraId="37A450F2" w14:textId="6526275C" w:rsidR="001A21D1" w:rsidRPr="0001076F" w:rsidRDefault="001A21D1" w:rsidP="001A21D1">
      <w:pPr>
        <w:pStyle w:val="Standard"/>
        <w:jc w:val="center"/>
        <w:outlineLvl w:val="0"/>
        <w:rPr>
          <w:b/>
          <w:sz w:val="21"/>
          <w:szCs w:val="21"/>
        </w:rPr>
      </w:pPr>
      <w:r w:rsidRPr="0001076F">
        <w:rPr>
          <w:b/>
          <w:sz w:val="21"/>
          <w:szCs w:val="21"/>
        </w:rPr>
        <w:lastRenderedPageBreak/>
        <w:t>Čl. II.</w:t>
      </w:r>
    </w:p>
    <w:p w14:paraId="35C22D61" w14:textId="77777777" w:rsidR="001A21D1" w:rsidRPr="0001076F" w:rsidRDefault="001A21D1" w:rsidP="001A21D1">
      <w:pPr>
        <w:pStyle w:val="Standard"/>
        <w:jc w:val="center"/>
        <w:rPr>
          <w:b/>
          <w:sz w:val="21"/>
          <w:szCs w:val="21"/>
        </w:rPr>
      </w:pPr>
      <w:r w:rsidRPr="0001076F">
        <w:rPr>
          <w:b/>
          <w:sz w:val="21"/>
          <w:szCs w:val="21"/>
        </w:rPr>
        <w:t xml:space="preserve">Predmet zmluvy  </w:t>
      </w:r>
    </w:p>
    <w:p w14:paraId="7553B76E" w14:textId="77777777" w:rsidR="001A21D1" w:rsidRPr="0001076F" w:rsidRDefault="001A21D1" w:rsidP="001A21D1">
      <w:pPr>
        <w:pStyle w:val="Standard"/>
        <w:rPr>
          <w:b/>
          <w:sz w:val="21"/>
          <w:szCs w:val="21"/>
        </w:rPr>
      </w:pPr>
    </w:p>
    <w:p w14:paraId="27B0E4F5" w14:textId="56BB73A4" w:rsidR="001A21D1" w:rsidRPr="0001076F" w:rsidRDefault="001A21D1" w:rsidP="001A21D1">
      <w:pPr>
        <w:pStyle w:val="Standard"/>
        <w:numPr>
          <w:ilvl w:val="1"/>
          <w:numId w:val="3"/>
        </w:numPr>
        <w:jc w:val="both"/>
        <w:rPr>
          <w:sz w:val="21"/>
          <w:szCs w:val="21"/>
        </w:rPr>
      </w:pPr>
      <w:r w:rsidRPr="0001076F">
        <w:rPr>
          <w:sz w:val="21"/>
          <w:szCs w:val="21"/>
        </w:rPr>
        <w:t xml:space="preserve">Predmetom tejto zmluvy je záväzok poskytovateľa vykonať pre objednávateľa </w:t>
      </w:r>
      <w:r w:rsidRPr="0001076F">
        <w:rPr>
          <w:b/>
          <w:sz w:val="21"/>
          <w:szCs w:val="21"/>
        </w:rPr>
        <w:t xml:space="preserve">činnosti stavebného dozoru </w:t>
      </w:r>
      <w:r w:rsidRPr="0001076F">
        <w:rPr>
          <w:sz w:val="21"/>
          <w:szCs w:val="21"/>
        </w:rPr>
        <w:t xml:space="preserve">v rozsahu uvedenom v čl. III. a IV. tejto zmluvy pri vedení a </w:t>
      </w:r>
      <w:r w:rsidR="008D6DA8">
        <w:rPr>
          <w:b/>
          <w:sz w:val="21"/>
          <w:szCs w:val="21"/>
          <w:lang w:eastAsia="cs-CZ"/>
        </w:rPr>
        <w:t>realizácii stavieb</w:t>
      </w:r>
      <w:r w:rsidR="006A6E0B">
        <w:rPr>
          <w:b/>
          <w:sz w:val="21"/>
          <w:szCs w:val="21"/>
          <w:lang w:eastAsia="cs-CZ"/>
        </w:rPr>
        <w:t xml:space="preserve"> s názvom </w:t>
      </w:r>
      <w:r w:rsidR="001815B5" w:rsidRPr="00E8563F">
        <w:rPr>
          <w:b/>
          <w:i/>
          <w:iCs/>
          <w:sz w:val="21"/>
          <w:szCs w:val="21"/>
        </w:rPr>
        <w:t xml:space="preserve">Oprava ciest II. a III. triedy (opravy krytov vozoviek a súvisiace práce) v pôsobnosti BBSK – vybrané úseky ciest v okresoch </w:t>
      </w:r>
      <w:r w:rsidR="00DD1AB0" w:rsidRPr="00E8563F">
        <w:rPr>
          <w:b/>
          <w:i/>
          <w:iCs/>
          <w:sz w:val="21"/>
          <w:szCs w:val="21"/>
        </w:rPr>
        <w:t>Rimavská Sobota a Revúca</w:t>
      </w:r>
      <w:r w:rsidRPr="002E77F5">
        <w:rPr>
          <w:b/>
          <w:sz w:val="21"/>
          <w:szCs w:val="21"/>
        </w:rPr>
        <w:t xml:space="preserve">“ </w:t>
      </w:r>
      <w:r w:rsidRPr="002E77F5">
        <w:rPr>
          <w:sz w:val="21"/>
          <w:szCs w:val="21"/>
        </w:rPr>
        <w:t>s lehotou výstavby: 365 dní</w:t>
      </w:r>
      <w:r w:rsidRPr="0001076F">
        <w:rPr>
          <w:sz w:val="21"/>
          <w:szCs w:val="21"/>
        </w:rPr>
        <w:tab/>
      </w:r>
      <w:r w:rsidRPr="0001076F">
        <w:rPr>
          <w:sz w:val="21"/>
          <w:szCs w:val="21"/>
        </w:rPr>
        <w:tab/>
      </w:r>
    </w:p>
    <w:p w14:paraId="484C575B" w14:textId="77777777" w:rsidR="001A21D1" w:rsidRPr="0001076F" w:rsidRDefault="001A21D1" w:rsidP="001A21D1">
      <w:pPr>
        <w:pStyle w:val="Standard"/>
        <w:tabs>
          <w:tab w:val="left" w:pos="1620"/>
        </w:tabs>
        <w:ind w:firstLine="340"/>
        <w:rPr>
          <w:sz w:val="21"/>
          <w:szCs w:val="21"/>
        </w:rPr>
      </w:pPr>
      <w:r w:rsidRPr="0001076F">
        <w:rPr>
          <w:sz w:val="21"/>
          <w:szCs w:val="21"/>
        </w:rPr>
        <w:t>(ďalej len „</w:t>
      </w:r>
      <w:r w:rsidRPr="0001076F">
        <w:rPr>
          <w:b/>
          <w:sz w:val="21"/>
          <w:szCs w:val="21"/>
        </w:rPr>
        <w:t>predmet zmluvy</w:t>
      </w:r>
      <w:r w:rsidRPr="0001076F">
        <w:rPr>
          <w:sz w:val="21"/>
          <w:szCs w:val="21"/>
        </w:rPr>
        <w:t>“);</w:t>
      </w:r>
      <w:r w:rsidRPr="0001076F">
        <w:rPr>
          <w:sz w:val="21"/>
          <w:szCs w:val="21"/>
        </w:rPr>
        <w:tab/>
      </w:r>
    </w:p>
    <w:p w14:paraId="33C01B6C" w14:textId="77777777" w:rsidR="001A21D1" w:rsidRPr="0001076F" w:rsidRDefault="001A21D1" w:rsidP="001A21D1">
      <w:pPr>
        <w:pStyle w:val="Standard"/>
        <w:ind w:left="720"/>
        <w:jc w:val="both"/>
        <w:rPr>
          <w:color w:val="FF0000"/>
          <w:sz w:val="21"/>
          <w:szCs w:val="21"/>
        </w:rPr>
      </w:pPr>
    </w:p>
    <w:p w14:paraId="6BE8BE25" w14:textId="77777777" w:rsidR="001A21D1" w:rsidRPr="0001076F" w:rsidRDefault="001A21D1" w:rsidP="001A21D1">
      <w:pPr>
        <w:pStyle w:val="Standard"/>
        <w:ind w:left="360"/>
        <w:jc w:val="both"/>
        <w:rPr>
          <w:sz w:val="21"/>
          <w:szCs w:val="21"/>
        </w:rPr>
      </w:pPr>
      <w:r w:rsidRPr="0001076F">
        <w:rPr>
          <w:sz w:val="21"/>
          <w:szCs w:val="21"/>
        </w:rPr>
        <w:t>a objednávateľ sa za splnenie predmetu zmluvy zaväzuje zaplatiť poskytovateľovi dojednanú odmenu a poskytnúť mu nevyhnutnú súčinnosť.</w:t>
      </w:r>
    </w:p>
    <w:p w14:paraId="5AD38F52" w14:textId="77777777" w:rsidR="001A21D1" w:rsidRPr="0001076F" w:rsidRDefault="001A21D1" w:rsidP="001A21D1">
      <w:pPr>
        <w:pStyle w:val="Standard"/>
        <w:rPr>
          <w:sz w:val="21"/>
          <w:szCs w:val="21"/>
        </w:rPr>
      </w:pPr>
    </w:p>
    <w:p w14:paraId="012E1CA0" w14:textId="77777777" w:rsidR="001A21D1" w:rsidRPr="0001076F" w:rsidRDefault="001A21D1" w:rsidP="001A21D1">
      <w:pPr>
        <w:pStyle w:val="Standard"/>
        <w:jc w:val="center"/>
        <w:outlineLvl w:val="0"/>
        <w:rPr>
          <w:b/>
          <w:sz w:val="21"/>
          <w:szCs w:val="21"/>
        </w:rPr>
      </w:pPr>
      <w:r w:rsidRPr="0001076F">
        <w:rPr>
          <w:b/>
          <w:sz w:val="21"/>
          <w:szCs w:val="21"/>
        </w:rPr>
        <w:t>Čl. III.</w:t>
      </w:r>
    </w:p>
    <w:p w14:paraId="610CE5D0" w14:textId="77777777" w:rsidR="001A21D1" w:rsidRPr="0001076F" w:rsidRDefault="001A21D1" w:rsidP="001A21D1">
      <w:pPr>
        <w:pStyle w:val="Standard"/>
        <w:jc w:val="center"/>
        <w:rPr>
          <w:sz w:val="21"/>
          <w:szCs w:val="21"/>
        </w:rPr>
      </w:pPr>
      <w:r w:rsidRPr="0001076F">
        <w:rPr>
          <w:b/>
          <w:sz w:val="21"/>
          <w:szCs w:val="21"/>
        </w:rPr>
        <w:t>Rozsah a obsah záväzku poskytovateľa</w:t>
      </w:r>
    </w:p>
    <w:p w14:paraId="46D9458A" w14:textId="77777777" w:rsidR="001A21D1" w:rsidRPr="0001076F" w:rsidRDefault="001A21D1" w:rsidP="001A21D1">
      <w:pPr>
        <w:pStyle w:val="Textbodyindent"/>
        <w:suppressAutoHyphens w:val="0"/>
        <w:spacing w:after="0"/>
        <w:ind w:left="0"/>
        <w:jc w:val="both"/>
        <w:rPr>
          <w:b/>
          <w:sz w:val="21"/>
          <w:szCs w:val="21"/>
        </w:rPr>
      </w:pPr>
    </w:p>
    <w:p w14:paraId="184D906F" w14:textId="77777777" w:rsidR="00BF7ED6" w:rsidRDefault="001A21D1" w:rsidP="00BF7ED6">
      <w:pPr>
        <w:pStyle w:val="Textbodyindent"/>
        <w:suppressAutoHyphens w:val="0"/>
        <w:ind w:left="426" w:hanging="426"/>
        <w:jc w:val="both"/>
        <w:rPr>
          <w:sz w:val="21"/>
          <w:szCs w:val="21"/>
        </w:rPr>
      </w:pPr>
      <w:r w:rsidRPr="0001076F">
        <w:rPr>
          <w:sz w:val="21"/>
          <w:szCs w:val="21"/>
        </w:rPr>
        <w:t>3.1</w:t>
      </w:r>
      <w:r w:rsidR="00BF7ED6">
        <w:rPr>
          <w:color w:val="008080"/>
          <w:sz w:val="21"/>
          <w:szCs w:val="21"/>
        </w:rPr>
        <w:t xml:space="preserve">   </w:t>
      </w:r>
      <w:r w:rsidR="00BF7ED6" w:rsidRPr="0001076F">
        <w:rPr>
          <w:color w:val="000000"/>
          <w:sz w:val="21"/>
          <w:szCs w:val="21"/>
        </w:rPr>
        <w:t xml:space="preserve">Poskytovateľ </w:t>
      </w:r>
      <w:r w:rsidR="00BF7ED6" w:rsidRPr="0001076F">
        <w:rPr>
          <w:sz w:val="21"/>
          <w:szCs w:val="21"/>
        </w:rPr>
        <w:t xml:space="preserve">sa zaväzuje, že v rozsahu a za podmienok dohodnutých v tejto zmluve pre objednávateľa zabezpečí svojimi vlastnými kapacitami </w:t>
      </w:r>
      <w:r w:rsidR="00BF7ED6" w:rsidRPr="0001076F">
        <w:rPr>
          <w:b/>
          <w:sz w:val="21"/>
          <w:szCs w:val="21"/>
        </w:rPr>
        <w:t>výkon činností stavebného dozoru</w:t>
      </w:r>
      <w:r w:rsidR="00BF7ED6" w:rsidRPr="0001076F">
        <w:rPr>
          <w:sz w:val="21"/>
          <w:szCs w:val="21"/>
        </w:rPr>
        <w:t>, ktorý po</w:t>
      </w:r>
      <w:r w:rsidR="00BF7ED6">
        <w:rPr>
          <w:sz w:val="21"/>
          <w:szCs w:val="21"/>
        </w:rPr>
        <w:t>zostáva z nasledovných činností a ktoré uskutoční nasledovne:</w:t>
      </w:r>
    </w:p>
    <w:p w14:paraId="181D55D8" w14:textId="70504366" w:rsidR="00BF7ED6" w:rsidRPr="00E8563F" w:rsidRDefault="00BF7ED6" w:rsidP="00E8563F">
      <w:pPr>
        <w:pStyle w:val="Textbodyindent"/>
        <w:suppressAutoHyphens w:val="0"/>
        <w:ind w:firstLine="143"/>
        <w:jc w:val="both"/>
        <w:rPr>
          <w:b/>
          <w:sz w:val="21"/>
          <w:szCs w:val="21"/>
        </w:rPr>
      </w:pPr>
      <w:r w:rsidRPr="009A73B5">
        <w:rPr>
          <w:b/>
          <w:sz w:val="21"/>
          <w:szCs w:val="21"/>
        </w:rPr>
        <w:t>PRED ZAČATÍM REALIZÁCIE STAVBY:</w:t>
      </w:r>
    </w:p>
    <w:p w14:paraId="3873096C" w14:textId="77777777" w:rsidR="00BF7ED6" w:rsidRDefault="00BF7ED6" w:rsidP="00BF7ED6">
      <w:pPr>
        <w:pStyle w:val="Textbodyindent"/>
        <w:numPr>
          <w:ilvl w:val="0"/>
          <w:numId w:val="12"/>
        </w:numPr>
        <w:suppressAutoHyphens w:val="0"/>
        <w:ind w:left="709" w:hanging="283"/>
        <w:jc w:val="both"/>
        <w:rPr>
          <w:sz w:val="21"/>
          <w:szCs w:val="21"/>
        </w:rPr>
      </w:pPr>
      <w:r>
        <w:rPr>
          <w:sz w:val="21"/>
          <w:szCs w:val="21"/>
          <w:lang w:val="en-US"/>
        </w:rPr>
        <w:t>p</w:t>
      </w:r>
      <w:proofErr w:type="spellStart"/>
      <w:r>
        <w:rPr>
          <w:sz w:val="21"/>
          <w:szCs w:val="21"/>
        </w:rPr>
        <w:t>reštudovanie</w:t>
      </w:r>
      <w:proofErr w:type="spellEnd"/>
      <w:r>
        <w:rPr>
          <w:sz w:val="21"/>
          <w:szCs w:val="21"/>
        </w:rPr>
        <w:t xml:space="preserve"> všetkých dokumentov podľa dokumentácie, ktoré sú potrebné pre výkon činnosti stavebného dozoru pre stavbu,</w:t>
      </w:r>
    </w:p>
    <w:p w14:paraId="303D58CA" w14:textId="77777777" w:rsidR="00BF7ED6" w:rsidRDefault="00BF7ED6" w:rsidP="00BF7ED6">
      <w:pPr>
        <w:pStyle w:val="Textbodyindent"/>
        <w:numPr>
          <w:ilvl w:val="0"/>
          <w:numId w:val="12"/>
        </w:numPr>
        <w:suppressAutoHyphens w:val="0"/>
        <w:ind w:left="709" w:hanging="283"/>
        <w:jc w:val="both"/>
        <w:rPr>
          <w:sz w:val="21"/>
          <w:szCs w:val="21"/>
        </w:rPr>
      </w:pPr>
      <w:r w:rsidRPr="00BF7ED6">
        <w:rPr>
          <w:sz w:val="21"/>
          <w:szCs w:val="21"/>
        </w:rPr>
        <w:t>oznámenie príslušným orgánom začatie stavby najmenej 15 dní pred jej začatím, prípadne oznámiť orgánom ďalšie údaje vyplývajúce zo stavebných povolení alebo iných rozhodnutí v termínoch v nich určených,</w:t>
      </w:r>
    </w:p>
    <w:p w14:paraId="3C840E15" w14:textId="5511DD7F" w:rsidR="00BF7ED6" w:rsidRDefault="00BF7ED6" w:rsidP="00BF7ED6">
      <w:pPr>
        <w:pStyle w:val="Textbodyindent"/>
        <w:numPr>
          <w:ilvl w:val="0"/>
          <w:numId w:val="12"/>
        </w:numPr>
        <w:suppressAutoHyphens w:val="0"/>
        <w:ind w:left="709" w:hanging="283"/>
        <w:jc w:val="both"/>
        <w:rPr>
          <w:sz w:val="21"/>
          <w:szCs w:val="21"/>
        </w:rPr>
      </w:pPr>
      <w:r w:rsidRPr="00BF7ED6">
        <w:rPr>
          <w:sz w:val="21"/>
          <w:szCs w:val="21"/>
        </w:rPr>
        <w:t>skontrolovať harmonogram prác zhotoviteľa stavby najneskôr ku dňu odovzdania staveniska zhotoviteľovi stavby (najmä trvanie jednotlivých činností, ich vzájomné väzby a následná väzba na lehotu výstavby, potrebné technologické prestávky medzi jednotlivými technologickými postupmi vrátane posúdenia väzieb na technické zariadenia, materiálové vybavenie zhotoviteľa a personálne kapacity zhotoviteľa). V prípade zistenia nedostatkov alebo nezrovnalostí v predloženom harmonograme prác upozorní na túto skutočnosť zápisom v protokole o odovzdaní staveniska a zároveň určí zhotoviteľovi primeranú lehotu na odstránenie zistených nedostatkov a nezrovnalostí v harmonograme prác. Objednávateľ si vyhradzuje právo neschváliť zmenu harmonogramu prác. Harmonogram prác schválený poskytovateľom a objednávateľom je záväzný pre zhotoviteľa stavby počas celej doby výstavby,</w:t>
      </w:r>
    </w:p>
    <w:p w14:paraId="311D0728" w14:textId="77777777" w:rsidR="00BF7ED6" w:rsidRPr="00BF7ED6" w:rsidRDefault="00BF7ED6" w:rsidP="00BF7ED6">
      <w:pPr>
        <w:pStyle w:val="Textbodyindent"/>
        <w:numPr>
          <w:ilvl w:val="0"/>
          <w:numId w:val="12"/>
        </w:numPr>
        <w:suppressAutoHyphens w:val="0"/>
        <w:ind w:left="709" w:hanging="283"/>
        <w:jc w:val="both"/>
        <w:rPr>
          <w:sz w:val="21"/>
          <w:szCs w:val="21"/>
        </w:rPr>
      </w:pPr>
      <w:r w:rsidRPr="00BF7ED6">
        <w:rPr>
          <w:sz w:val="21"/>
          <w:szCs w:val="21"/>
        </w:rPr>
        <w:t xml:space="preserve">odovzdanie staveniska zhotoviteľovi stavby, </w:t>
      </w:r>
    </w:p>
    <w:p w14:paraId="41A866F8" w14:textId="77777777" w:rsidR="00BF7ED6" w:rsidRDefault="00BF7ED6" w:rsidP="00BF7ED6">
      <w:pPr>
        <w:pStyle w:val="Textbodyindent"/>
        <w:suppressAutoHyphens w:val="0"/>
        <w:ind w:left="709"/>
        <w:jc w:val="both"/>
        <w:rPr>
          <w:sz w:val="21"/>
          <w:szCs w:val="21"/>
        </w:rPr>
      </w:pPr>
    </w:p>
    <w:p w14:paraId="7482FEF9" w14:textId="77777777" w:rsidR="00BF7ED6" w:rsidRDefault="00BF7ED6" w:rsidP="00BF7ED6">
      <w:pPr>
        <w:pStyle w:val="Textbodyindent"/>
        <w:suppressAutoHyphens w:val="0"/>
        <w:ind w:left="709" w:hanging="283"/>
        <w:jc w:val="both"/>
        <w:rPr>
          <w:b/>
          <w:sz w:val="21"/>
          <w:szCs w:val="21"/>
        </w:rPr>
      </w:pPr>
      <w:r w:rsidRPr="009A73B5">
        <w:rPr>
          <w:b/>
          <w:sz w:val="21"/>
          <w:szCs w:val="21"/>
        </w:rPr>
        <w:t>V PRIEBEHU REALIZÁCIE STAVBY</w:t>
      </w:r>
    </w:p>
    <w:p w14:paraId="607C9037" w14:textId="77777777" w:rsidR="00BF7ED6" w:rsidRDefault="00BF7ED6" w:rsidP="00BF7ED6">
      <w:pPr>
        <w:pStyle w:val="Textbodyindent"/>
        <w:numPr>
          <w:ilvl w:val="0"/>
          <w:numId w:val="17"/>
        </w:numPr>
        <w:suppressAutoHyphens w:val="0"/>
        <w:ind w:left="709" w:hanging="283"/>
        <w:jc w:val="both"/>
        <w:rPr>
          <w:b/>
          <w:sz w:val="21"/>
          <w:szCs w:val="21"/>
        </w:rPr>
      </w:pPr>
      <w:r>
        <w:rPr>
          <w:b/>
          <w:sz w:val="21"/>
          <w:szCs w:val="21"/>
        </w:rPr>
        <w:t>STAVEBNÝ DENNÍK</w:t>
      </w:r>
    </w:p>
    <w:p w14:paraId="25B56E44" w14:textId="77777777" w:rsidR="00BF7ED6" w:rsidRDefault="00BF7ED6" w:rsidP="00BF7ED6">
      <w:pPr>
        <w:pStyle w:val="Textbodyindent"/>
        <w:numPr>
          <w:ilvl w:val="0"/>
          <w:numId w:val="18"/>
        </w:numPr>
        <w:suppressAutoHyphens w:val="0"/>
        <w:ind w:left="993" w:hanging="142"/>
        <w:jc w:val="both"/>
        <w:rPr>
          <w:sz w:val="21"/>
          <w:szCs w:val="21"/>
        </w:rPr>
      </w:pPr>
      <w:r w:rsidRPr="0001076F">
        <w:rPr>
          <w:sz w:val="21"/>
          <w:szCs w:val="21"/>
        </w:rPr>
        <w:t xml:space="preserve">kontrola včasného zavedenia stavebného denníka s potvrdením dňa začatia stavebných prác na jednotlivých objektoch/úsekoch. Kontrola riadneho vedenia stavebného denníka </w:t>
      </w:r>
      <w:r>
        <w:rPr>
          <w:sz w:val="21"/>
          <w:szCs w:val="21"/>
        </w:rPr>
        <w:t>a jeho predpísaných príloh,</w:t>
      </w:r>
    </w:p>
    <w:p w14:paraId="3C53E9D7" w14:textId="77777777" w:rsidR="00BF7ED6" w:rsidRDefault="00BF7ED6" w:rsidP="00BF7ED6">
      <w:pPr>
        <w:pStyle w:val="Textbodyindent"/>
        <w:numPr>
          <w:ilvl w:val="0"/>
          <w:numId w:val="18"/>
        </w:numPr>
        <w:suppressAutoHyphens w:val="0"/>
        <w:ind w:left="993" w:hanging="142"/>
        <w:jc w:val="both"/>
        <w:rPr>
          <w:sz w:val="21"/>
          <w:szCs w:val="21"/>
        </w:rPr>
      </w:pPr>
      <w:r w:rsidRPr="00BF7ED6">
        <w:rPr>
          <w:sz w:val="21"/>
          <w:szCs w:val="21"/>
        </w:rPr>
        <w:t xml:space="preserve">zápis nedostatkov zistených v priebehu prác do stavebného denníka, požiadaviek na ich odstránenie a ďalšie skutočnosti dôležité pre priebeh realizácie predmetu zmluvy a bezodkladne písomne upozorniť na </w:t>
      </w:r>
      <w:proofErr w:type="spellStart"/>
      <w:r w:rsidRPr="00BF7ED6">
        <w:rPr>
          <w:sz w:val="21"/>
          <w:szCs w:val="21"/>
        </w:rPr>
        <w:t>ne</w:t>
      </w:r>
      <w:proofErr w:type="spellEnd"/>
      <w:r w:rsidRPr="00BF7ED6">
        <w:rPr>
          <w:sz w:val="21"/>
          <w:szCs w:val="21"/>
        </w:rPr>
        <w:t xml:space="preserve"> objednávateľa,</w:t>
      </w:r>
    </w:p>
    <w:p w14:paraId="7A3EAD5A" w14:textId="77777777" w:rsidR="00BF7ED6" w:rsidRDefault="00BF7ED6" w:rsidP="00BF7ED6">
      <w:pPr>
        <w:pStyle w:val="Textbodyindent"/>
        <w:numPr>
          <w:ilvl w:val="0"/>
          <w:numId w:val="18"/>
        </w:numPr>
        <w:suppressAutoHyphens w:val="0"/>
        <w:ind w:left="993" w:hanging="142"/>
        <w:jc w:val="both"/>
        <w:rPr>
          <w:sz w:val="21"/>
          <w:szCs w:val="21"/>
        </w:rPr>
      </w:pPr>
      <w:r w:rsidRPr="00BF7ED6">
        <w:rPr>
          <w:sz w:val="21"/>
          <w:szCs w:val="21"/>
        </w:rPr>
        <w:t>sledovanie obsahu stavebného denníka, k zápisom  pripájať svoje súhlasné alebo nesúhlasné stanovisko. Ak poskytovateľ nesúhlasí s obsahom zápisu v stavebnom denníku, resp. sa má vyjadriť k nejakému problému, ktorý zhotoviteľ zapísal do stavebného denníka, musí sa k nemu vyjadriť, a to v stavebnom denníku do troch pracovných dní s uvedením odôvodnenia. V prípade, že problém presahuje jeho kompetencie, oznámi to bezodkladne objednávateľovi, aby sa problém okamžite riešil. Do denníka zapíše ďalší postup riešenia.</w:t>
      </w:r>
    </w:p>
    <w:p w14:paraId="518D4424" w14:textId="77777777" w:rsidR="00BF7ED6" w:rsidRPr="00BF7ED6" w:rsidRDefault="00BF7ED6" w:rsidP="00BF7ED6">
      <w:pPr>
        <w:pStyle w:val="Textbodyindent"/>
        <w:numPr>
          <w:ilvl w:val="0"/>
          <w:numId w:val="18"/>
        </w:numPr>
        <w:suppressAutoHyphens w:val="0"/>
        <w:ind w:left="993" w:hanging="142"/>
        <w:jc w:val="both"/>
        <w:rPr>
          <w:sz w:val="21"/>
          <w:szCs w:val="21"/>
        </w:rPr>
      </w:pPr>
      <w:r w:rsidRPr="00BF7ED6">
        <w:rPr>
          <w:sz w:val="21"/>
          <w:szCs w:val="21"/>
        </w:rPr>
        <w:lastRenderedPageBreak/>
        <w:t>po priebežnej kontrole a preverení prác, ktoré budú zakryté, alebo sa stanú neprístupné, musí poskytovateľ do stavebného denníka jednoznačne zapísať, či tieto práce preberá a či dáva súhlas na pokračovanie v ďalších prácach, ktoré prekryjú tieto konštrukcie.</w:t>
      </w:r>
    </w:p>
    <w:p w14:paraId="337BE907" w14:textId="77777777" w:rsidR="00BF7ED6" w:rsidRDefault="00BF7ED6" w:rsidP="00BF7ED6">
      <w:pPr>
        <w:pStyle w:val="Textbodyindent"/>
        <w:numPr>
          <w:ilvl w:val="0"/>
          <w:numId w:val="17"/>
        </w:numPr>
        <w:suppressAutoHyphens w:val="0"/>
        <w:ind w:left="567" w:hanging="425"/>
        <w:jc w:val="both"/>
        <w:rPr>
          <w:sz w:val="21"/>
          <w:szCs w:val="21"/>
        </w:rPr>
      </w:pPr>
      <w:r w:rsidRPr="0001076F">
        <w:rPr>
          <w:sz w:val="21"/>
          <w:szCs w:val="21"/>
        </w:rPr>
        <w:t xml:space="preserve">kontrola dodržiavania hraníc dočasných a trvalých záberov, </w:t>
      </w:r>
    </w:p>
    <w:p w14:paraId="33A7841D" w14:textId="77777777" w:rsidR="00BF7ED6" w:rsidRDefault="00BF7ED6" w:rsidP="00BF7ED6">
      <w:pPr>
        <w:pStyle w:val="Textbodyindent"/>
        <w:numPr>
          <w:ilvl w:val="0"/>
          <w:numId w:val="17"/>
        </w:numPr>
        <w:suppressAutoHyphens w:val="0"/>
        <w:ind w:left="567" w:hanging="425"/>
        <w:jc w:val="both"/>
        <w:rPr>
          <w:sz w:val="21"/>
          <w:szCs w:val="21"/>
        </w:rPr>
      </w:pPr>
      <w:r w:rsidRPr="00BF7ED6">
        <w:rPr>
          <w:sz w:val="21"/>
          <w:szCs w:val="21"/>
        </w:rPr>
        <w:t>kontrola súladu zhotovenej stavby s projektom pre stavebné povolenie a sledovanie dodržiavania podmienok v zmysle vydaného stavebného povolenia na stavbu, resp. iných povolení vydaných príslušnými orgánmi,</w:t>
      </w:r>
    </w:p>
    <w:p w14:paraId="3C842CD2" w14:textId="77777777" w:rsidR="00BF7ED6" w:rsidRDefault="00BF7ED6" w:rsidP="00BF7ED6">
      <w:pPr>
        <w:pStyle w:val="Textbodyindent"/>
        <w:numPr>
          <w:ilvl w:val="0"/>
          <w:numId w:val="17"/>
        </w:numPr>
        <w:suppressAutoHyphens w:val="0"/>
        <w:ind w:left="567" w:hanging="425"/>
        <w:jc w:val="both"/>
        <w:rPr>
          <w:sz w:val="21"/>
          <w:szCs w:val="21"/>
        </w:rPr>
      </w:pPr>
      <w:r w:rsidRPr="00BF7ED6">
        <w:rPr>
          <w:sz w:val="21"/>
          <w:szCs w:val="21"/>
        </w:rPr>
        <w:t xml:space="preserve">protokolárne odovzdanie základného smerového a výškového vytýčenia stavby zhotoviteľovi, spolupráca s autorizovaným geodetom pri dohľade nad dodržaním priestorového umiestnenia objektov, </w:t>
      </w:r>
    </w:p>
    <w:p w14:paraId="35B8376D" w14:textId="77777777" w:rsidR="00BF7ED6" w:rsidRDefault="00BF7ED6" w:rsidP="00BF7ED6">
      <w:pPr>
        <w:pStyle w:val="Textbodyindent"/>
        <w:numPr>
          <w:ilvl w:val="0"/>
          <w:numId w:val="17"/>
        </w:numPr>
        <w:suppressAutoHyphens w:val="0"/>
        <w:ind w:left="567" w:hanging="425"/>
        <w:jc w:val="both"/>
        <w:rPr>
          <w:sz w:val="21"/>
          <w:szCs w:val="21"/>
        </w:rPr>
      </w:pPr>
      <w:r w:rsidRPr="00BF7ED6">
        <w:rPr>
          <w:sz w:val="21"/>
          <w:szCs w:val="21"/>
        </w:rPr>
        <w:t xml:space="preserve">sledovanie postupu výstavby z technického a technologického hľadiska a kontrola dodržiavania podmienok stanovených v dokumentácii pre realizáciu stavby a vo všeobecne záväzných právnych predpisoch a technických normách, </w:t>
      </w:r>
    </w:p>
    <w:p w14:paraId="773320D8" w14:textId="77777777" w:rsidR="00BF7ED6" w:rsidRDefault="00BF7ED6" w:rsidP="00BF7ED6">
      <w:pPr>
        <w:pStyle w:val="Textbodyindent"/>
        <w:numPr>
          <w:ilvl w:val="0"/>
          <w:numId w:val="17"/>
        </w:numPr>
        <w:suppressAutoHyphens w:val="0"/>
        <w:ind w:left="567" w:hanging="425"/>
        <w:jc w:val="both"/>
        <w:rPr>
          <w:sz w:val="21"/>
          <w:szCs w:val="21"/>
        </w:rPr>
      </w:pPr>
      <w:r w:rsidRPr="00BF7ED6">
        <w:rPr>
          <w:sz w:val="21"/>
          <w:szCs w:val="21"/>
        </w:rPr>
        <w:t xml:space="preserve">skontrolovať kontrolný skúšobný plán predložený zhotoviteľom stavby </w:t>
      </w:r>
    </w:p>
    <w:p w14:paraId="7F7FECE9" w14:textId="77777777" w:rsidR="00BF7ED6" w:rsidRDefault="00BF7ED6" w:rsidP="00BF7ED6">
      <w:pPr>
        <w:pStyle w:val="Textbodyindent"/>
        <w:numPr>
          <w:ilvl w:val="0"/>
          <w:numId w:val="17"/>
        </w:numPr>
        <w:suppressAutoHyphens w:val="0"/>
        <w:ind w:left="567" w:hanging="425"/>
        <w:jc w:val="both"/>
        <w:rPr>
          <w:sz w:val="21"/>
          <w:szCs w:val="21"/>
        </w:rPr>
      </w:pPr>
      <w:r w:rsidRPr="00BF7ED6">
        <w:rPr>
          <w:sz w:val="21"/>
          <w:szCs w:val="21"/>
        </w:rPr>
        <w:t xml:space="preserve">vyjadrovanie sa na požiadanie objednávateľa k požiadavkám zhotoviteľa stavby na tzv. naviac práce, </w:t>
      </w:r>
      <w:proofErr w:type="spellStart"/>
      <w:r w:rsidRPr="00BF7ED6">
        <w:rPr>
          <w:sz w:val="21"/>
          <w:szCs w:val="21"/>
        </w:rPr>
        <w:t>t.j</w:t>
      </w:r>
      <w:proofErr w:type="spellEnd"/>
      <w:r w:rsidRPr="00BF7ED6">
        <w:rPr>
          <w:sz w:val="21"/>
          <w:szCs w:val="21"/>
        </w:rPr>
        <w:t xml:space="preserve">. na práce nad rozsah uvedený v dokumentácii pre realizáciu stavby, </w:t>
      </w:r>
    </w:p>
    <w:p w14:paraId="69B09CF4" w14:textId="77777777" w:rsidR="00BF7ED6" w:rsidRDefault="00BF7ED6" w:rsidP="00BF7ED6">
      <w:pPr>
        <w:pStyle w:val="Textbodyindent"/>
        <w:numPr>
          <w:ilvl w:val="0"/>
          <w:numId w:val="17"/>
        </w:numPr>
        <w:suppressAutoHyphens w:val="0"/>
        <w:ind w:left="567" w:hanging="425"/>
        <w:jc w:val="both"/>
        <w:rPr>
          <w:sz w:val="21"/>
          <w:szCs w:val="21"/>
        </w:rPr>
      </w:pPr>
      <w:r w:rsidRPr="00BF7ED6">
        <w:rPr>
          <w:sz w:val="21"/>
          <w:szCs w:val="21"/>
        </w:rPr>
        <w:t xml:space="preserve">kontrola vecnej stránky množstva vykonaných prác zhotoviteľom stavby pri realizácii stavby a zaznamenávanie zistených množstiev, kontrola vecnej a cenovej správnosti a úplnosti oceňovaných podkladov a platných dokladov, ich súlad s podmienkami zmlúv, </w:t>
      </w:r>
    </w:p>
    <w:p w14:paraId="378235A7" w14:textId="77777777" w:rsidR="00BF7ED6" w:rsidRDefault="00BF7ED6" w:rsidP="00BF7ED6">
      <w:pPr>
        <w:pStyle w:val="Textbodyindent"/>
        <w:numPr>
          <w:ilvl w:val="0"/>
          <w:numId w:val="17"/>
        </w:numPr>
        <w:suppressAutoHyphens w:val="0"/>
        <w:ind w:left="567" w:hanging="425"/>
        <w:jc w:val="both"/>
        <w:rPr>
          <w:sz w:val="21"/>
          <w:szCs w:val="21"/>
        </w:rPr>
      </w:pPr>
      <w:r w:rsidRPr="00BF7ED6">
        <w:rPr>
          <w:sz w:val="21"/>
          <w:szCs w:val="21"/>
        </w:rPr>
        <w:t xml:space="preserve">organizovanie kontrolných dní a rokovaní za účelom riešenia prípadných problémov, min. raz za mesiac, v prípade potreby a naliehavosti aj častejšie,  </w:t>
      </w:r>
    </w:p>
    <w:p w14:paraId="1951088F" w14:textId="77777777" w:rsidR="00BF7ED6" w:rsidRDefault="00BF7ED6" w:rsidP="00BF7ED6">
      <w:pPr>
        <w:pStyle w:val="Textbodyindent"/>
        <w:numPr>
          <w:ilvl w:val="0"/>
          <w:numId w:val="17"/>
        </w:numPr>
        <w:suppressAutoHyphens w:val="0"/>
        <w:ind w:left="567" w:hanging="425"/>
        <w:jc w:val="both"/>
        <w:rPr>
          <w:sz w:val="21"/>
          <w:szCs w:val="21"/>
        </w:rPr>
      </w:pPr>
      <w:r w:rsidRPr="00BF7ED6">
        <w:rPr>
          <w:sz w:val="21"/>
          <w:szCs w:val="21"/>
        </w:rPr>
        <w:t>výkon kontroly a preberanie konštrukčných vrstiev, stavebných konštrukcií, resp. konštrukčných prvkov, ktoré sú rozhodujúce pri realizácii jednotlivých objektov stavby, ako napr. základových škár, podložia, výstuže, vŕtaných pilót, atď.,</w:t>
      </w:r>
    </w:p>
    <w:p w14:paraId="54C214F7" w14:textId="77777777" w:rsidR="00BF7ED6" w:rsidRDefault="00BF7ED6" w:rsidP="00BF7ED6">
      <w:pPr>
        <w:pStyle w:val="Textbodyindent"/>
        <w:numPr>
          <w:ilvl w:val="0"/>
          <w:numId w:val="17"/>
        </w:numPr>
        <w:suppressAutoHyphens w:val="0"/>
        <w:ind w:left="567" w:hanging="425"/>
        <w:jc w:val="both"/>
        <w:rPr>
          <w:sz w:val="21"/>
          <w:szCs w:val="21"/>
        </w:rPr>
      </w:pPr>
      <w:r w:rsidRPr="00BF7ED6">
        <w:rPr>
          <w:sz w:val="21"/>
          <w:szCs w:val="21"/>
        </w:rPr>
        <w:t xml:space="preserve">na základe zistených skutočností vyjadrovať sa k prípadným zmenám stavebných a technologických postupov, </w:t>
      </w:r>
    </w:p>
    <w:p w14:paraId="34AB185B" w14:textId="77777777" w:rsidR="00BF7ED6" w:rsidRDefault="00BF7ED6" w:rsidP="00BF7ED6">
      <w:pPr>
        <w:pStyle w:val="Textbodyindent"/>
        <w:numPr>
          <w:ilvl w:val="0"/>
          <w:numId w:val="17"/>
        </w:numPr>
        <w:suppressAutoHyphens w:val="0"/>
        <w:ind w:left="567" w:hanging="425"/>
        <w:jc w:val="both"/>
        <w:rPr>
          <w:sz w:val="21"/>
          <w:szCs w:val="21"/>
        </w:rPr>
      </w:pPr>
      <w:r w:rsidRPr="00BF7ED6">
        <w:rPr>
          <w:sz w:val="21"/>
          <w:szCs w:val="21"/>
        </w:rPr>
        <w:t xml:space="preserve">pred začatím využívania miestnych, resp. účelových komunikácií zabezpečiť ich prehliadku za účasti zainteresovaných subjektov a vyhotoviť o tom záznam s prípadnou fotodokumentáciou, </w:t>
      </w:r>
    </w:p>
    <w:p w14:paraId="22D21F9F" w14:textId="77777777" w:rsidR="00BF7ED6" w:rsidRDefault="00BF7ED6" w:rsidP="00BF7ED6">
      <w:pPr>
        <w:pStyle w:val="Textbodyindent"/>
        <w:numPr>
          <w:ilvl w:val="0"/>
          <w:numId w:val="17"/>
        </w:numPr>
        <w:suppressAutoHyphens w:val="0"/>
        <w:ind w:left="567" w:hanging="425"/>
        <w:jc w:val="both"/>
        <w:rPr>
          <w:sz w:val="21"/>
          <w:szCs w:val="21"/>
        </w:rPr>
      </w:pPr>
      <w:r w:rsidRPr="00BF7ED6">
        <w:rPr>
          <w:sz w:val="21"/>
          <w:szCs w:val="21"/>
        </w:rPr>
        <w:t>priebežná kontrola postupu prác v zmysle schváleného harmonogramu prác zhotoviteľa stavby. Na zistené nezrovnalosti je poskytovateľ povinný upozorniť objednávateľa formou zápisu v stavebnom denníku (najmä trvanie jednotlivých činností, ich vzájomné väzby a následná väzba na lehotu výstavby, potrebné technologické prestávky medzi jednotlivými technologickými postupmi vrátane posúdenia väzieb na technické zariadenia, materiálové vybavenie zhotoviteľa a personálne kapacity zhotoviteľa). V prípade zistenia omeškania zhotoviteľa s realizáciou stavby je poskytovateľ povinný túto skutočnosť bezodkladne uviesť zápisom v stavebnom denníku, ktorým súčasne vyzve na akceleráciu prác a súčasne určí primeranú lehotu na odstránenie vzniknutého časového sklzu oproti schválenému harmonogramu prác s prihliadnutím na celkovú dobu výstavby. O zistenej skutočnosti informuje bezodkladne, avšak najneskôr do 2 kalendárnych dní objednávateľa a zhotoviteľa stavby, a to spôsobom uvedeným v čl. VII. ods. 7.3 tejto zmluvy. Písomné oznámenie poskytovateľa bude obsahovať jednoznačne určený začiatok vzniku časového sklzu oproti schválenému harmonogramu prác, presný počet dní omeškania a upozornenie na sankčné mechanizmy vyplývajúce zo zmluvných dojednaní medzi objednávateľom  a zhotoviteľom stavby,</w:t>
      </w:r>
    </w:p>
    <w:p w14:paraId="7D6A6A82" w14:textId="0350C446" w:rsidR="00BF7ED6" w:rsidRPr="00E8563F" w:rsidRDefault="00BF7ED6" w:rsidP="00E8563F">
      <w:pPr>
        <w:pStyle w:val="Textbodyindent"/>
        <w:numPr>
          <w:ilvl w:val="0"/>
          <w:numId w:val="17"/>
        </w:numPr>
        <w:suppressAutoHyphens w:val="0"/>
        <w:ind w:left="567" w:hanging="425"/>
        <w:jc w:val="both"/>
        <w:rPr>
          <w:sz w:val="21"/>
          <w:szCs w:val="21"/>
        </w:rPr>
      </w:pPr>
      <w:r w:rsidRPr="00BF7ED6">
        <w:rPr>
          <w:sz w:val="21"/>
          <w:szCs w:val="21"/>
        </w:rPr>
        <w:t xml:space="preserve">sledovať spôsob a postup uskutočňovania stavby tak, aby bola zaručená bezpečnosť a ochrana zdravia pri práci v súlade so zákonom č. </w:t>
      </w:r>
      <w:r w:rsidRPr="00BF7ED6">
        <w:rPr>
          <w:rStyle w:val="ruletitle"/>
          <w:sz w:val="21"/>
          <w:szCs w:val="21"/>
        </w:rPr>
        <w:t>124/2006 Z. z.</w:t>
      </w:r>
      <w:r w:rsidRPr="00BF7ED6">
        <w:rPr>
          <w:sz w:val="21"/>
          <w:szCs w:val="21"/>
        </w:rPr>
        <w:t xml:space="preserve"> o bezpečnosti a ochrane zdravia pri práci a o zmene a doplnení niektorých zákonov v znení neskorších predpisov a požiarna bezpečnosť v súlade so zákonom č. </w:t>
      </w:r>
      <w:r w:rsidRPr="00BF7ED6">
        <w:rPr>
          <w:rStyle w:val="ruletitle"/>
          <w:sz w:val="21"/>
          <w:szCs w:val="21"/>
        </w:rPr>
        <w:t>314/2001 Z. z.</w:t>
      </w:r>
      <w:r w:rsidRPr="00BF7ED6">
        <w:rPr>
          <w:sz w:val="21"/>
          <w:szCs w:val="21"/>
        </w:rPr>
        <w:t xml:space="preserve"> o ochrane pred požiarmi v znení neskorších predpisov, </w:t>
      </w:r>
    </w:p>
    <w:p w14:paraId="7684FA94" w14:textId="77777777" w:rsidR="00BF7ED6" w:rsidRPr="0001076F" w:rsidRDefault="00BF7ED6" w:rsidP="00BF7ED6">
      <w:pPr>
        <w:pStyle w:val="Textbodyindent"/>
        <w:numPr>
          <w:ilvl w:val="0"/>
          <w:numId w:val="17"/>
        </w:numPr>
        <w:suppressAutoHyphens w:val="0"/>
        <w:ind w:left="567" w:hanging="425"/>
        <w:jc w:val="both"/>
        <w:rPr>
          <w:sz w:val="21"/>
          <w:szCs w:val="21"/>
        </w:rPr>
      </w:pPr>
      <w:r w:rsidRPr="0001076F">
        <w:rPr>
          <w:sz w:val="21"/>
          <w:szCs w:val="21"/>
        </w:rPr>
        <w:t>predkladať objednávateľovi stanoviská/podklady k sťažnostiam, týkajúcim sa realizácie predmetu zmluvy</w:t>
      </w:r>
      <w:r>
        <w:rPr>
          <w:sz w:val="21"/>
          <w:szCs w:val="21"/>
        </w:rPr>
        <w:t>,</w:t>
      </w:r>
    </w:p>
    <w:p w14:paraId="668DFB9F" w14:textId="77777777" w:rsidR="00BF7ED6" w:rsidRDefault="00BF7ED6" w:rsidP="008D6DA8">
      <w:pPr>
        <w:pStyle w:val="Textbodyindent"/>
        <w:numPr>
          <w:ilvl w:val="0"/>
          <w:numId w:val="17"/>
        </w:numPr>
        <w:suppressAutoHyphens w:val="0"/>
        <w:ind w:left="567" w:hanging="425"/>
        <w:jc w:val="both"/>
        <w:rPr>
          <w:sz w:val="21"/>
          <w:szCs w:val="21"/>
        </w:rPr>
      </w:pPr>
      <w:r w:rsidRPr="0001076F">
        <w:rPr>
          <w:sz w:val="21"/>
          <w:szCs w:val="21"/>
        </w:rPr>
        <w:lastRenderedPageBreak/>
        <w:t>chronologicky podľa položiek rozpočtu vyhotovovať fotodokumentáciu priebehu realizácie, najmä častí stavby, ktoré budú zakryté alebo sa stanú neprístupnými pri ďalších prácach vykonávaných pri realizácii stavby,</w:t>
      </w:r>
      <w:r>
        <w:rPr>
          <w:sz w:val="21"/>
          <w:szCs w:val="21"/>
        </w:rPr>
        <w:t xml:space="preserve"> </w:t>
      </w:r>
    </w:p>
    <w:p w14:paraId="6FFAE657" w14:textId="77777777" w:rsidR="00BF7ED6" w:rsidRDefault="00BF7ED6" w:rsidP="008D6DA8">
      <w:pPr>
        <w:pStyle w:val="Textbodyindent"/>
        <w:numPr>
          <w:ilvl w:val="0"/>
          <w:numId w:val="17"/>
        </w:numPr>
        <w:suppressAutoHyphens w:val="0"/>
        <w:ind w:left="567" w:hanging="425"/>
        <w:jc w:val="both"/>
        <w:rPr>
          <w:sz w:val="21"/>
          <w:szCs w:val="21"/>
        </w:rPr>
      </w:pPr>
      <w:r w:rsidRPr="00BF7ED6">
        <w:rPr>
          <w:sz w:val="21"/>
          <w:szCs w:val="21"/>
        </w:rPr>
        <w:t xml:space="preserve">vyhotovovanie pravidelných správ stavebného dozoru a ich predloženie technickému dozoru objednávateľa a osobe objednávateľa oprávnenej konať vo veciach technických, resp. vo veciach zmluvy, a to minimálne raz za dva mesiace, najneskôr do 10. dňa príslušného kalendárneho mesiaca, v ktorom je povinný túto správu podať. Technický dozor objednávateľa a osoba objednávateľa oprávnená konať vo veciach technických, resp. vo veciach zmluvy, sa zaväzujú schváliť pravidelnú správu stavebného dozoru do 10 pracovných dní od jej preukázateľného doručenia do dispozície technického dozoru objednávateľa alebo osoby objednávateľa oprávnenej konať vo veciach technických, resp. vo veciach zmluvy alebo ju vrátiť poskytovateľovi s požiadavkou na doplnenie. V prípade omeškania poskytovateľa s predložením pravidelnej správy stavebného dozoru v lehote uvedenej v tomto bode alebo v prípade neúplnosti údajov pravidelnej správy stavebného dozoru, objednávateľovi vzniká voči poskytovateľovi nárok na zmluvnú pokutu vo výške 500,-Eur za každé jednotlivé porušenie a každý čo i len začatý deň nesplnenia/porušenia povinnosti. Formát pravidelnej správy stavebného dozoru je uvedený v prílohe č. 1 tejto zmluvy, </w:t>
      </w:r>
    </w:p>
    <w:p w14:paraId="076380CF" w14:textId="2ACECF64" w:rsidR="00BF7ED6" w:rsidRDefault="00BF7ED6" w:rsidP="008D6DA8">
      <w:pPr>
        <w:pStyle w:val="Textbodyindent"/>
        <w:numPr>
          <w:ilvl w:val="0"/>
          <w:numId w:val="17"/>
        </w:numPr>
        <w:suppressAutoHyphens w:val="0"/>
        <w:ind w:left="567" w:hanging="425"/>
        <w:jc w:val="both"/>
        <w:rPr>
          <w:sz w:val="21"/>
          <w:szCs w:val="21"/>
        </w:rPr>
      </w:pPr>
      <w:r w:rsidRPr="00BF7ED6">
        <w:rPr>
          <w:sz w:val="21"/>
          <w:szCs w:val="21"/>
        </w:rPr>
        <w:t xml:space="preserve">vypracovanie súhrnnej správy stavebného dozoru obsahujúcej popis rozpracovanosti prác na predmete zmluvy k termínu ukončenia realizácie prác na predmete zmluvy v príslušnom kalendárnom roku z objektívne odôvodnených príčin (napr. klimatické podmienky) a jej predloženie technickému dozoru objednávateľa a osobe objednávateľa oprávnenej konať vo veciach technických, resp. vo veciach zmluvy najneskôr do 10 dní odo dňa, kedy prerušenie prác v príslušnom kalendárnom roku nastalo. Technický dozor objednávateľa a osoba objednávateľa oprávnená konať vo veciach technických, resp. vo veciach zmluvy, sa zaväzujú schváliť súhrnnú správu stavebného dozoru do 10 pracovných dní od jej preukázateľného doručenia do dispozície technického dozoru objednávateľa alebo osoby objednávateľa oprávnenej konať vo veciach technických, resp. vo veciach zmluvy alebo ju vrátiť poskytovateľovi s požiadavkou na doplnenie. V prípade omeškania poskytovateľa s predložením súhrnnej správy stavebného dozoru v lehote uvedenej v tomto bode alebo v prípade neúplnosti údajov súhrnnej správy stavebného dozoru, objednávateľovi vzniká voči poskytovateľovi nárok na zmluvnú pokutu vo výške 500,-Eur za každé jednotlivé porušenie a každý čo i len začatý deň nesplnenia/porušenia povinnosti. </w:t>
      </w:r>
    </w:p>
    <w:p w14:paraId="5AF6F516" w14:textId="0BF697B1" w:rsidR="00287D85" w:rsidRPr="00AE7B98" w:rsidRDefault="00FD43B0" w:rsidP="00FD43B0">
      <w:pPr>
        <w:pStyle w:val="Textbodyindent"/>
        <w:numPr>
          <w:ilvl w:val="0"/>
          <w:numId w:val="17"/>
        </w:numPr>
        <w:suppressAutoHyphens w:val="0"/>
        <w:ind w:left="426" w:hanging="284"/>
        <w:jc w:val="both"/>
        <w:rPr>
          <w:sz w:val="21"/>
          <w:szCs w:val="21"/>
        </w:rPr>
      </w:pPr>
      <w:r>
        <w:rPr>
          <w:color w:val="92D050"/>
          <w:sz w:val="21"/>
          <w:szCs w:val="21"/>
        </w:rPr>
        <w:t xml:space="preserve">  </w:t>
      </w:r>
      <w:r w:rsidR="00287D85" w:rsidRPr="00AE7B98">
        <w:rPr>
          <w:sz w:val="21"/>
          <w:szCs w:val="21"/>
        </w:rPr>
        <w:t>Odsúhlasovať súpisy vykonaných prác pre čiastkovú fakturáciu zhotoviteľa</w:t>
      </w:r>
      <w:r w:rsidR="006A6E0B">
        <w:rPr>
          <w:sz w:val="21"/>
          <w:szCs w:val="21"/>
        </w:rPr>
        <w:t>.</w:t>
      </w:r>
    </w:p>
    <w:p w14:paraId="0F513994" w14:textId="1F7CB88F" w:rsidR="00BF7ED6" w:rsidRPr="00D32000" w:rsidRDefault="00B61B1B" w:rsidP="00BF7ED6">
      <w:pPr>
        <w:pStyle w:val="Textbodyindent"/>
        <w:suppressAutoHyphens w:val="0"/>
        <w:ind w:left="1134"/>
        <w:jc w:val="both"/>
        <w:rPr>
          <w:sz w:val="21"/>
          <w:szCs w:val="21"/>
        </w:rPr>
      </w:pPr>
      <w:r>
        <w:rPr>
          <w:sz w:val="21"/>
          <w:szCs w:val="21"/>
        </w:rPr>
        <w:t xml:space="preserve"> </w:t>
      </w:r>
      <w:r w:rsidR="00401FFF">
        <w:rPr>
          <w:sz w:val="21"/>
          <w:szCs w:val="21"/>
        </w:rPr>
        <w:t xml:space="preserve"> </w:t>
      </w:r>
    </w:p>
    <w:p w14:paraId="3A1A94F8" w14:textId="77777777" w:rsidR="00BF7ED6" w:rsidRPr="00D32000" w:rsidRDefault="00BF7ED6" w:rsidP="00BF7ED6">
      <w:pPr>
        <w:pStyle w:val="Textbodyindent"/>
        <w:suppressAutoHyphens w:val="0"/>
        <w:ind w:left="709" w:hanging="425"/>
        <w:jc w:val="both"/>
        <w:rPr>
          <w:b/>
          <w:sz w:val="21"/>
          <w:szCs w:val="21"/>
        </w:rPr>
      </w:pPr>
      <w:r w:rsidRPr="00D32000">
        <w:rPr>
          <w:b/>
          <w:sz w:val="21"/>
          <w:szCs w:val="21"/>
        </w:rPr>
        <w:t>ZABEZPEČENIE KVALITY DODÁVOK A PRÁCE</w:t>
      </w:r>
    </w:p>
    <w:p w14:paraId="28D1BC65" w14:textId="77777777" w:rsidR="00BF7ED6" w:rsidRDefault="00BF7ED6" w:rsidP="00FD43B0">
      <w:pPr>
        <w:pStyle w:val="Textbodyindent"/>
        <w:numPr>
          <w:ilvl w:val="0"/>
          <w:numId w:val="19"/>
        </w:numPr>
        <w:suppressAutoHyphens w:val="0"/>
        <w:ind w:left="567" w:hanging="425"/>
        <w:jc w:val="both"/>
        <w:rPr>
          <w:sz w:val="21"/>
          <w:szCs w:val="21"/>
        </w:rPr>
      </w:pPr>
      <w:r w:rsidRPr="0001076F">
        <w:rPr>
          <w:sz w:val="21"/>
          <w:szCs w:val="21"/>
        </w:rPr>
        <w:t>sledovanie, či zhotoviteľ stavby vykonáva pri realizácii stavby predpísané skúšky materiálov, konštrukcií a prác,</w:t>
      </w:r>
    </w:p>
    <w:p w14:paraId="1135416A" w14:textId="77777777" w:rsidR="00BF7ED6" w:rsidRDefault="00BF7ED6" w:rsidP="00FD43B0">
      <w:pPr>
        <w:pStyle w:val="Textbodyindent"/>
        <w:numPr>
          <w:ilvl w:val="0"/>
          <w:numId w:val="19"/>
        </w:numPr>
        <w:suppressAutoHyphens w:val="0"/>
        <w:ind w:left="567" w:hanging="425"/>
        <w:jc w:val="both"/>
        <w:rPr>
          <w:sz w:val="21"/>
          <w:szCs w:val="21"/>
        </w:rPr>
      </w:pPr>
      <w:r w:rsidRPr="00BF7ED6">
        <w:rPr>
          <w:sz w:val="21"/>
          <w:szCs w:val="21"/>
        </w:rPr>
        <w:t xml:space="preserve">vyjadrovanie sa k porovnaniu výsledkov prieskumov so skutočnosťou zistenou pri zemných prácach a v prípade odlišných výsledkov v spolupráci so špecialistom pre </w:t>
      </w:r>
      <w:proofErr w:type="spellStart"/>
      <w:r w:rsidRPr="00BF7ED6">
        <w:rPr>
          <w:sz w:val="21"/>
          <w:szCs w:val="21"/>
        </w:rPr>
        <w:t>geotechniku</w:t>
      </w:r>
      <w:proofErr w:type="spellEnd"/>
      <w:r w:rsidRPr="00BF7ED6">
        <w:rPr>
          <w:sz w:val="21"/>
          <w:szCs w:val="21"/>
        </w:rPr>
        <w:t xml:space="preserve"> prijímanie návrhov doplnkových riešení, za spoluúčasti odborných zástupcov objednávateľa, </w:t>
      </w:r>
    </w:p>
    <w:p w14:paraId="431B475D" w14:textId="77777777" w:rsidR="00BF7ED6" w:rsidRPr="00BF7ED6" w:rsidRDefault="00BF7ED6" w:rsidP="00FD43B0">
      <w:pPr>
        <w:pStyle w:val="Textbodyindent"/>
        <w:numPr>
          <w:ilvl w:val="0"/>
          <w:numId w:val="19"/>
        </w:numPr>
        <w:suppressAutoHyphens w:val="0"/>
        <w:ind w:left="567" w:hanging="425"/>
        <w:jc w:val="both"/>
        <w:rPr>
          <w:sz w:val="21"/>
          <w:szCs w:val="21"/>
        </w:rPr>
      </w:pPr>
      <w:r w:rsidRPr="00BF7ED6">
        <w:rPr>
          <w:sz w:val="21"/>
          <w:szCs w:val="21"/>
        </w:rPr>
        <w:t>sledovať dodržiavanie skúšok materiálov, konštrukcií, s kontrolou ich výsledkov a predpísaných technológií podľa schváleného skúšobného plánu medzi zhotoviteľom stavby a stavebníkom, vyžadovanie dokladov o preukázaní zhody výrobkov pre stavbu.</w:t>
      </w:r>
    </w:p>
    <w:p w14:paraId="088D9C0C" w14:textId="77777777" w:rsidR="00BF7ED6" w:rsidRDefault="00BF7ED6" w:rsidP="00BF7ED6">
      <w:pPr>
        <w:pStyle w:val="Textbodyindent"/>
        <w:suppressAutoHyphens w:val="0"/>
        <w:ind w:left="709"/>
        <w:jc w:val="both"/>
        <w:rPr>
          <w:sz w:val="21"/>
          <w:szCs w:val="21"/>
        </w:rPr>
      </w:pPr>
    </w:p>
    <w:p w14:paraId="3BA822FF" w14:textId="77777777" w:rsidR="00BF7ED6" w:rsidRPr="00D32000" w:rsidRDefault="00BF7ED6" w:rsidP="00BF7ED6">
      <w:pPr>
        <w:pStyle w:val="Textbodyindent"/>
        <w:suppressAutoHyphens w:val="0"/>
        <w:ind w:left="709" w:hanging="425"/>
        <w:jc w:val="both"/>
        <w:rPr>
          <w:b/>
          <w:sz w:val="21"/>
          <w:szCs w:val="21"/>
        </w:rPr>
      </w:pPr>
      <w:r w:rsidRPr="00D32000">
        <w:rPr>
          <w:b/>
          <w:sz w:val="21"/>
          <w:szCs w:val="21"/>
        </w:rPr>
        <w:t>KU KONCU A PO REALIZÁCII PRÁC</w:t>
      </w:r>
    </w:p>
    <w:p w14:paraId="3C5351AD" w14:textId="77777777" w:rsidR="00BF7ED6" w:rsidRDefault="00BF7ED6" w:rsidP="00FD43B0">
      <w:pPr>
        <w:pStyle w:val="Textbodyindent"/>
        <w:numPr>
          <w:ilvl w:val="0"/>
          <w:numId w:val="20"/>
        </w:numPr>
        <w:tabs>
          <w:tab w:val="left" w:pos="1134"/>
        </w:tabs>
        <w:suppressAutoHyphens w:val="0"/>
        <w:ind w:left="567" w:hanging="425"/>
        <w:jc w:val="both"/>
        <w:rPr>
          <w:sz w:val="21"/>
          <w:szCs w:val="21"/>
        </w:rPr>
      </w:pPr>
      <w:r w:rsidRPr="0001076F">
        <w:rPr>
          <w:sz w:val="21"/>
          <w:szCs w:val="21"/>
        </w:rPr>
        <w:t>organizovanie odovzdania a prevzatia stavby alebo jej časti,</w:t>
      </w:r>
    </w:p>
    <w:p w14:paraId="637126CC" w14:textId="77777777" w:rsidR="00BF7ED6" w:rsidRDefault="00BF7ED6" w:rsidP="00FD43B0">
      <w:pPr>
        <w:pStyle w:val="Textbodyindent"/>
        <w:numPr>
          <w:ilvl w:val="0"/>
          <w:numId w:val="20"/>
        </w:numPr>
        <w:tabs>
          <w:tab w:val="left" w:pos="1134"/>
        </w:tabs>
        <w:suppressAutoHyphens w:val="0"/>
        <w:ind w:left="567" w:hanging="425"/>
        <w:jc w:val="both"/>
        <w:rPr>
          <w:sz w:val="21"/>
          <w:szCs w:val="21"/>
        </w:rPr>
      </w:pPr>
      <w:r w:rsidRPr="00BF7ED6">
        <w:rPr>
          <w:sz w:val="21"/>
          <w:szCs w:val="21"/>
        </w:rPr>
        <w:t>zaujímať stanovisko s vysvetlením a návrhom riešenia k prípadným skrytým vadám na stavbe,</w:t>
      </w:r>
    </w:p>
    <w:p w14:paraId="06EA4EDB" w14:textId="77777777" w:rsidR="00BF7ED6" w:rsidRDefault="00BF7ED6" w:rsidP="00FD43B0">
      <w:pPr>
        <w:pStyle w:val="Textbodyindent"/>
        <w:numPr>
          <w:ilvl w:val="0"/>
          <w:numId w:val="20"/>
        </w:numPr>
        <w:tabs>
          <w:tab w:val="left" w:pos="1134"/>
        </w:tabs>
        <w:suppressAutoHyphens w:val="0"/>
        <w:ind w:left="567" w:hanging="425"/>
        <w:jc w:val="both"/>
        <w:rPr>
          <w:sz w:val="21"/>
          <w:szCs w:val="21"/>
        </w:rPr>
      </w:pPr>
      <w:r w:rsidRPr="00BF7ED6">
        <w:rPr>
          <w:sz w:val="21"/>
          <w:szCs w:val="21"/>
        </w:rPr>
        <w:t xml:space="preserve">kontrola dokladov, ktoré predloží zhotoviteľ k odovzdaniu a prevzatiu dokončenej stavby, </w:t>
      </w:r>
    </w:p>
    <w:p w14:paraId="65DFECDE" w14:textId="77777777" w:rsidR="00BF7ED6" w:rsidRDefault="00BF7ED6" w:rsidP="00FD43B0">
      <w:pPr>
        <w:pStyle w:val="Textbodyindent"/>
        <w:numPr>
          <w:ilvl w:val="0"/>
          <w:numId w:val="20"/>
        </w:numPr>
        <w:tabs>
          <w:tab w:val="left" w:pos="1134"/>
        </w:tabs>
        <w:suppressAutoHyphens w:val="0"/>
        <w:ind w:left="567" w:hanging="425"/>
        <w:jc w:val="both"/>
        <w:rPr>
          <w:sz w:val="21"/>
          <w:szCs w:val="21"/>
        </w:rPr>
      </w:pPr>
      <w:r w:rsidRPr="00BF7ED6">
        <w:rPr>
          <w:sz w:val="21"/>
          <w:szCs w:val="21"/>
        </w:rPr>
        <w:t>kontrola odstraňovania vád a nedorobkov zistených pri preberaní v dohodnutých  termínoch,</w:t>
      </w:r>
    </w:p>
    <w:p w14:paraId="5A8EDB29" w14:textId="77777777" w:rsidR="00BF7ED6" w:rsidRPr="00BF7ED6" w:rsidRDefault="00BF7ED6" w:rsidP="00FD43B0">
      <w:pPr>
        <w:pStyle w:val="Textbodyindent"/>
        <w:numPr>
          <w:ilvl w:val="0"/>
          <w:numId w:val="20"/>
        </w:numPr>
        <w:tabs>
          <w:tab w:val="left" w:pos="1134"/>
        </w:tabs>
        <w:suppressAutoHyphens w:val="0"/>
        <w:ind w:left="567" w:hanging="425"/>
        <w:jc w:val="both"/>
        <w:rPr>
          <w:sz w:val="21"/>
          <w:szCs w:val="21"/>
        </w:rPr>
      </w:pPr>
      <w:r w:rsidRPr="00BF7ED6">
        <w:rPr>
          <w:sz w:val="21"/>
          <w:szCs w:val="21"/>
        </w:rPr>
        <w:t>zabezpečenie preberacieho konania vrátane vypracovania protokolu o prevzatí a odovzdaní verejnej práce v zmysle vyhlášky č. 83/2008 Z. z. Ministerstva výstavby a regionálneho rozvoja SR, ktorou sa vykonáva zákon č. 254/1998 Z. z. o verejných prácach v znení neskorších predpisov,</w:t>
      </w:r>
    </w:p>
    <w:p w14:paraId="357A9DEB" w14:textId="77777777" w:rsidR="00BF7ED6" w:rsidRPr="0001076F" w:rsidRDefault="00BF7ED6" w:rsidP="00BF7ED6">
      <w:pPr>
        <w:pStyle w:val="Textbodyindent"/>
        <w:numPr>
          <w:ilvl w:val="0"/>
          <w:numId w:val="20"/>
        </w:numPr>
        <w:suppressAutoHyphens w:val="0"/>
        <w:ind w:left="567" w:hanging="425"/>
        <w:jc w:val="both"/>
        <w:rPr>
          <w:sz w:val="21"/>
          <w:szCs w:val="21"/>
        </w:rPr>
      </w:pPr>
      <w:r w:rsidRPr="0001076F">
        <w:rPr>
          <w:sz w:val="21"/>
          <w:szCs w:val="21"/>
        </w:rPr>
        <w:lastRenderedPageBreak/>
        <w:t>kontrola vypratania staveniska zhotoviteľom,</w:t>
      </w:r>
      <w:r>
        <w:rPr>
          <w:sz w:val="21"/>
          <w:szCs w:val="21"/>
        </w:rPr>
        <w:t xml:space="preserve"> </w:t>
      </w:r>
    </w:p>
    <w:p w14:paraId="3C091B09" w14:textId="77777777" w:rsidR="00BF7ED6" w:rsidRDefault="00BF7ED6" w:rsidP="00BF7ED6">
      <w:pPr>
        <w:pStyle w:val="Textbodyindent"/>
        <w:numPr>
          <w:ilvl w:val="0"/>
          <w:numId w:val="20"/>
        </w:numPr>
        <w:suppressAutoHyphens w:val="0"/>
        <w:ind w:left="567" w:hanging="425"/>
        <w:jc w:val="both"/>
        <w:rPr>
          <w:sz w:val="21"/>
          <w:szCs w:val="21"/>
        </w:rPr>
      </w:pPr>
      <w:r w:rsidRPr="0001076F">
        <w:rPr>
          <w:sz w:val="21"/>
          <w:szCs w:val="21"/>
        </w:rPr>
        <w:t>za účasti a súčinnosti zhotoviteľa stavby a správcov/vlastníkov určiť prípadné poškodenie prístupových ciest a priľahlých nehnuteľností ako aj potrebný rozsah opráv,</w:t>
      </w:r>
      <w:r>
        <w:rPr>
          <w:sz w:val="21"/>
          <w:szCs w:val="21"/>
        </w:rPr>
        <w:t xml:space="preserve"> </w:t>
      </w:r>
    </w:p>
    <w:p w14:paraId="445EF9DE" w14:textId="77777777" w:rsidR="00BF7ED6" w:rsidRDefault="00BF7ED6" w:rsidP="00BF7ED6">
      <w:pPr>
        <w:pStyle w:val="Textbodyindent"/>
        <w:numPr>
          <w:ilvl w:val="0"/>
          <w:numId w:val="20"/>
        </w:numPr>
        <w:suppressAutoHyphens w:val="0"/>
        <w:ind w:left="567" w:hanging="425"/>
        <w:jc w:val="both"/>
        <w:rPr>
          <w:sz w:val="21"/>
          <w:szCs w:val="21"/>
        </w:rPr>
      </w:pPr>
      <w:r w:rsidRPr="00BF7ED6">
        <w:rPr>
          <w:sz w:val="21"/>
          <w:szCs w:val="21"/>
        </w:rPr>
        <w:t>oznamovanie vád alebo poškodení zhotoviteľovi stavby a objednávateľovi a kontrola odstraňovania vád zistených počas záručnej doby, zhotoviteľom stavby,</w:t>
      </w:r>
    </w:p>
    <w:p w14:paraId="0AA48C13" w14:textId="77777777" w:rsidR="00BF7ED6" w:rsidRPr="00BF7ED6" w:rsidRDefault="00BF7ED6" w:rsidP="00BF7ED6">
      <w:pPr>
        <w:pStyle w:val="Textbodyindent"/>
        <w:numPr>
          <w:ilvl w:val="0"/>
          <w:numId w:val="20"/>
        </w:numPr>
        <w:suppressAutoHyphens w:val="0"/>
        <w:ind w:left="567" w:hanging="425"/>
        <w:jc w:val="both"/>
        <w:rPr>
          <w:sz w:val="21"/>
          <w:szCs w:val="21"/>
        </w:rPr>
      </w:pPr>
      <w:r w:rsidRPr="00BF7ED6">
        <w:rPr>
          <w:sz w:val="21"/>
          <w:szCs w:val="21"/>
        </w:rPr>
        <w:t>vypracovanie záverečnej správy stavebného dozoru a jej predloženie technickému dozoru objednávateľa a osobe objednávateľa oprávnenej konať vo veciach technických, resp. vo veciach zmluvy, a to najneskôr do 15 dní odo dňa termínu ukončenia trvania zmluvy. Obsah a formát záverečnej správy bude totožný s pravidelnými správami stavebného dozoru, pričom bude obsahovať kumulatívne údaje za celú dobu výkonu činnosti stavebného dozoru. Technický dozor objednávateľa a osoba objednávateľa oprávnená konať vo veciach technických sa zaväzuje schváliť záverečnú správu stavebného dozoru do 10 pracovných dní od jej preukázateľného doručenia do dispozície technického dozoru objednávateľa alebo osoby objednávateľa oprávnenej konať vo veciach technických, resp. vo veciach zmluvy alebo ju vrátiť poskytovateľovi s požiadavkou na doplnenie. V prípade omeškania poskytovateľa s predložením záverečnej správy stavebného dozoru v lehote uvedenej v tomto bode alebo v prípade neúplnosti údajov záverečnej správy stavebného dozoru objednávateľovi vzniká voči poskytovateľovi nárok na zmluvnú pokutu vo výške 500,-Eur za každé jednotlivé porušenie a každý čo i len začatý deň nesplnenia/porušenia povinnosti.</w:t>
      </w:r>
    </w:p>
    <w:p w14:paraId="659E60E2" w14:textId="7F011389" w:rsidR="001A21D1" w:rsidRDefault="00BF7ED6" w:rsidP="00FD43B0">
      <w:pPr>
        <w:pStyle w:val="Textbodyindent"/>
        <w:suppressAutoHyphens w:val="0"/>
        <w:ind w:left="567" w:hanging="425"/>
        <w:jc w:val="both"/>
        <w:rPr>
          <w:sz w:val="21"/>
          <w:szCs w:val="21"/>
        </w:rPr>
      </w:pPr>
      <w:r>
        <w:rPr>
          <w:sz w:val="21"/>
          <w:szCs w:val="21"/>
        </w:rPr>
        <w:t>3.2</w:t>
      </w:r>
      <w:r w:rsidR="00FD43B0">
        <w:rPr>
          <w:sz w:val="21"/>
          <w:szCs w:val="21"/>
        </w:rPr>
        <w:tab/>
      </w:r>
      <w:r w:rsidR="001A21D1" w:rsidRPr="0001076F">
        <w:rPr>
          <w:sz w:val="21"/>
          <w:szCs w:val="21"/>
        </w:rPr>
        <w:t>Objednávateľ si vyhradzuje právo vopred odsúhlasiť zahájenie činností uvedených v</w:t>
      </w:r>
      <w:r>
        <w:rPr>
          <w:sz w:val="21"/>
          <w:szCs w:val="21"/>
        </w:rPr>
        <w:t> </w:t>
      </w:r>
      <w:r w:rsidR="001A21D1" w:rsidRPr="0001076F">
        <w:rPr>
          <w:sz w:val="21"/>
          <w:szCs w:val="21"/>
        </w:rPr>
        <w:t>predchádzajúcich</w:t>
      </w:r>
      <w:r>
        <w:rPr>
          <w:sz w:val="21"/>
          <w:szCs w:val="21"/>
        </w:rPr>
        <w:t xml:space="preserve">  </w:t>
      </w:r>
      <w:r w:rsidR="001A21D1" w:rsidRPr="0001076F">
        <w:rPr>
          <w:sz w:val="21"/>
          <w:szCs w:val="21"/>
        </w:rPr>
        <w:t>bodoch 3.1 tohto článku zmluvy.</w:t>
      </w:r>
    </w:p>
    <w:p w14:paraId="7A62AE73" w14:textId="70DD828E" w:rsidR="00BD66D4" w:rsidRPr="0001076F" w:rsidRDefault="00BD66D4" w:rsidP="00FD43B0">
      <w:pPr>
        <w:pStyle w:val="Textbodyindent"/>
        <w:suppressAutoHyphens w:val="0"/>
        <w:ind w:left="567" w:hanging="425"/>
        <w:jc w:val="both"/>
        <w:rPr>
          <w:sz w:val="21"/>
          <w:szCs w:val="21"/>
        </w:rPr>
      </w:pPr>
      <w:r>
        <w:rPr>
          <w:sz w:val="21"/>
          <w:szCs w:val="21"/>
        </w:rPr>
        <w:t>3.3.</w:t>
      </w:r>
      <w:r w:rsidR="00FD43B0">
        <w:rPr>
          <w:sz w:val="21"/>
          <w:szCs w:val="21"/>
        </w:rPr>
        <w:t xml:space="preserve"> </w:t>
      </w:r>
      <w:r w:rsidRPr="00AE7B98">
        <w:rPr>
          <w:sz w:val="21"/>
          <w:szCs w:val="21"/>
        </w:rPr>
        <w:t xml:space="preserve">Poskytovateľ bude uskutočňovať stavebný dozor na úsekoch </w:t>
      </w:r>
      <w:r w:rsidR="008D6DA8" w:rsidRPr="00AE7B98">
        <w:rPr>
          <w:sz w:val="21"/>
          <w:szCs w:val="21"/>
        </w:rPr>
        <w:t>ciest</w:t>
      </w:r>
      <w:r w:rsidRPr="00AE7B98">
        <w:rPr>
          <w:sz w:val="21"/>
          <w:szCs w:val="21"/>
        </w:rPr>
        <w:t xml:space="preserve"> podľa prílohy č.</w:t>
      </w:r>
      <w:r w:rsidR="006A6E0B">
        <w:rPr>
          <w:sz w:val="21"/>
          <w:szCs w:val="21"/>
        </w:rPr>
        <w:t xml:space="preserve"> </w:t>
      </w:r>
      <w:r w:rsidRPr="00AE7B98">
        <w:rPr>
          <w:sz w:val="21"/>
          <w:szCs w:val="21"/>
        </w:rPr>
        <w:t>2</w:t>
      </w:r>
      <w:r w:rsidR="006A6E0B">
        <w:rPr>
          <w:sz w:val="21"/>
          <w:szCs w:val="21"/>
        </w:rPr>
        <w:t xml:space="preserve"> tejto zmluvy</w:t>
      </w:r>
      <w:r w:rsidRPr="00AE7B98">
        <w:rPr>
          <w:sz w:val="21"/>
          <w:szCs w:val="21"/>
        </w:rPr>
        <w:t xml:space="preserve"> </w:t>
      </w:r>
      <w:r w:rsidR="008D6DA8" w:rsidRPr="00AE7B98">
        <w:rPr>
          <w:sz w:val="21"/>
          <w:szCs w:val="21"/>
        </w:rPr>
        <w:t xml:space="preserve">a </w:t>
      </w:r>
      <w:r w:rsidRPr="00AE7B98">
        <w:rPr>
          <w:sz w:val="21"/>
          <w:szCs w:val="21"/>
        </w:rPr>
        <w:t>na základe výzvy od objednávateľa</w:t>
      </w:r>
      <w:r w:rsidR="006A6E0B">
        <w:rPr>
          <w:sz w:val="21"/>
          <w:szCs w:val="21"/>
        </w:rPr>
        <w:t>.</w:t>
      </w:r>
    </w:p>
    <w:p w14:paraId="07F7AFD9" w14:textId="77777777" w:rsidR="001A21D1" w:rsidRPr="0001076F" w:rsidRDefault="001A21D1" w:rsidP="001A21D1">
      <w:pPr>
        <w:pStyle w:val="Standard"/>
        <w:jc w:val="center"/>
        <w:outlineLvl w:val="0"/>
        <w:rPr>
          <w:b/>
          <w:sz w:val="21"/>
          <w:szCs w:val="21"/>
        </w:rPr>
      </w:pPr>
    </w:p>
    <w:p w14:paraId="4421C0F8" w14:textId="77777777" w:rsidR="001A21D1" w:rsidRPr="0001076F" w:rsidRDefault="001A21D1" w:rsidP="001A21D1">
      <w:pPr>
        <w:pStyle w:val="Standard"/>
        <w:jc w:val="center"/>
        <w:outlineLvl w:val="0"/>
        <w:rPr>
          <w:b/>
          <w:sz w:val="21"/>
          <w:szCs w:val="21"/>
        </w:rPr>
      </w:pPr>
      <w:r w:rsidRPr="0001076F">
        <w:rPr>
          <w:b/>
          <w:sz w:val="21"/>
          <w:szCs w:val="21"/>
        </w:rPr>
        <w:t>Čl. IV.</w:t>
      </w:r>
    </w:p>
    <w:p w14:paraId="5DF4B937" w14:textId="77777777" w:rsidR="001A21D1" w:rsidRPr="0001076F" w:rsidRDefault="001A21D1" w:rsidP="001A21D1">
      <w:pPr>
        <w:pStyle w:val="Standard"/>
        <w:jc w:val="center"/>
        <w:outlineLvl w:val="0"/>
        <w:rPr>
          <w:b/>
          <w:sz w:val="21"/>
          <w:szCs w:val="21"/>
        </w:rPr>
      </w:pPr>
      <w:r w:rsidRPr="0001076F">
        <w:rPr>
          <w:b/>
          <w:sz w:val="21"/>
          <w:szCs w:val="21"/>
        </w:rPr>
        <w:t>Termíny plnenia predmetu zmluvy</w:t>
      </w:r>
    </w:p>
    <w:p w14:paraId="10726BFE" w14:textId="77777777" w:rsidR="001A21D1" w:rsidRPr="0001076F" w:rsidRDefault="001A21D1" w:rsidP="001A21D1">
      <w:pPr>
        <w:pStyle w:val="Standard"/>
        <w:spacing w:before="240"/>
        <w:ind w:left="426" w:hanging="426"/>
        <w:jc w:val="both"/>
        <w:rPr>
          <w:sz w:val="21"/>
          <w:szCs w:val="21"/>
        </w:rPr>
      </w:pPr>
      <w:r w:rsidRPr="0001076F">
        <w:rPr>
          <w:sz w:val="21"/>
          <w:szCs w:val="21"/>
        </w:rPr>
        <w:t>4.1</w:t>
      </w:r>
      <w:r w:rsidRPr="0001076F">
        <w:rPr>
          <w:sz w:val="21"/>
          <w:szCs w:val="21"/>
        </w:rPr>
        <w:tab/>
        <w:t>Stavebný dozor podľa tejto zmluvy sa bude vykonávať v nasledovnom časovom rozsahu:</w:t>
      </w:r>
    </w:p>
    <w:p w14:paraId="10A5B02A" w14:textId="77777777" w:rsidR="001A21D1" w:rsidRPr="0001076F" w:rsidRDefault="001A21D1" w:rsidP="00FD43B0">
      <w:pPr>
        <w:pStyle w:val="Standard"/>
        <w:spacing w:before="240"/>
        <w:ind w:left="426" w:hanging="144"/>
        <w:jc w:val="both"/>
        <w:rPr>
          <w:sz w:val="21"/>
          <w:szCs w:val="21"/>
        </w:rPr>
      </w:pPr>
      <w:r w:rsidRPr="0001076F">
        <w:rPr>
          <w:sz w:val="21"/>
          <w:szCs w:val="21"/>
        </w:rPr>
        <w:t>•</w:t>
      </w:r>
      <w:r w:rsidRPr="0001076F">
        <w:rPr>
          <w:sz w:val="21"/>
          <w:szCs w:val="21"/>
        </w:rPr>
        <w:tab/>
        <w:t xml:space="preserve">Termín začatia: </w:t>
      </w:r>
      <w:r w:rsidRPr="0001076F">
        <w:rPr>
          <w:sz w:val="21"/>
          <w:szCs w:val="21"/>
        </w:rPr>
        <w:tab/>
      </w:r>
      <w:r w:rsidRPr="0001076F">
        <w:rPr>
          <w:sz w:val="21"/>
          <w:szCs w:val="21"/>
        </w:rPr>
        <w:tab/>
      </w:r>
      <w:r w:rsidR="001C41CF" w:rsidRPr="0001076F">
        <w:rPr>
          <w:sz w:val="21"/>
          <w:szCs w:val="21"/>
        </w:rPr>
        <w:t xml:space="preserve">7 pracovných dní pred </w:t>
      </w:r>
      <w:r w:rsidRPr="0001076F">
        <w:rPr>
          <w:sz w:val="21"/>
          <w:szCs w:val="21"/>
        </w:rPr>
        <w:t xml:space="preserve">dňom odovzdania a prevzatia staveniska </w:t>
      </w:r>
    </w:p>
    <w:p w14:paraId="3F63FA46" w14:textId="77777777" w:rsidR="001C41CF" w:rsidRPr="0001076F" w:rsidRDefault="001C41CF" w:rsidP="00FD43B0">
      <w:pPr>
        <w:pStyle w:val="Standard"/>
        <w:ind w:left="426" w:hanging="144"/>
        <w:jc w:val="both"/>
        <w:rPr>
          <w:sz w:val="21"/>
          <w:szCs w:val="21"/>
        </w:rPr>
      </w:pPr>
      <w:r w:rsidRPr="0001076F">
        <w:rPr>
          <w:sz w:val="21"/>
          <w:szCs w:val="21"/>
        </w:rPr>
        <w:tab/>
      </w:r>
      <w:r w:rsidRPr="0001076F">
        <w:rPr>
          <w:sz w:val="21"/>
          <w:szCs w:val="21"/>
        </w:rPr>
        <w:tab/>
      </w:r>
      <w:r w:rsidRPr="0001076F">
        <w:rPr>
          <w:sz w:val="21"/>
          <w:szCs w:val="21"/>
        </w:rPr>
        <w:tab/>
      </w:r>
      <w:r w:rsidRPr="0001076F">
        <w:rPr>
          <w:sz w:val="21"/>
          <w:szCs w:val="21"/>
        </w:rPr>
        <w:tab/>
      </w:r>
      <w:r w:rsidRPr="0001076F">
        <w:rPr>
          <w:sz w:val="21"/>
          <w:szCs w:val="21"/>
        </w:rPr>
        <w:tab/>
        <w:t>zhotoviteľovi stavby</w:t>
      </w:r>
    </w:p>
    <w:p w14:paraId="7985200D" w14:textId="77777777" w:rsidR="001A21D1" w:rsidRPr="0001076F" w:rsidRDefault="001A21D1" w:rsidP="00FD43B0">
      <w:pPr>
        <w:pStyle w:val="Standard"/>
        <w:tabs>
          <w:tab w:val="left" w:pos="2835"/>
          <w:tab w:val="left" w:pos="3306"/>
        </w:tabs>
        <w:spacing w:before="240"/>
        <w:ind w:left="426" w:hanging="144"/>
        <w:jc w:val="both"/>
        <w:rPr>
          <w:sz w:val="21"/>
          <w:szCs w:val="21"/>
        </w:rPr>
      </w:pPr>
      <w:r w:rsidRPr="0001076F">
        <w:rPr>
          <w:sz w:val="21"/>
          <w:szCs w:val="21"/>
        </w:rPr>
        <w:t>•</w:t>
      </w:r>
      <w:r w:rsidRPr="0001076F">
        <w:rPr>
          <w:sz w:val="21"/>
          <w:szCs w:val="21"/>
        </w:rPr>
        <w:tab/>
        <w:t xml:space="preserve">Termín ukončenia:  </w:t>
      </w:r>
      <w:r w:rsidRPr="0001076F">
        <w:rPr>
          <w:sz w:val="21"/>
          <w:szCs w:val="21"/>
        </w:rPr>
        <w:tab/>
        <w:t>dňom odstránenia poslednej vady a nedorobku predmetu zmluvy.</w:t>
      </w:r>
    </w:p>
    <w:p w14:paraId="032B7DA6" w14:textId="77777777" w:rsidR="001A21D1" w:rsidRPr="0001076F" w:rsidRDefault="001A21D1" w:rsidP="001A21D1">
      <w:pPr>
        <w:pStyle w:val="Odsekzoznamu"/>
        <w:ind w:left="0"/>
        <w:rPr>
          <w:sz w:val="21"/>
          <w:szCs w:val="21"/>
        </w:rPr>
      </w:pPr>
    </w:p>
    <w:p w14:paraId="36800493" w14:textId="77777777" w:rsidR="001A21D1" w:rsidRPr="0001076F" w:rsidRDefault="001A21D1" w:rsidP="001A21D1">
      <w:pPr>
        <w:pStyle w:val="Standard"/>
        <w:jc w:val="center"/>
        <w:outlineLvl w:val="0"/>
        <w:rPr>
          <w:b/>
          <w:sz w:val="21"/>
          <w:szCs w:val="21"/>
        </w:rPr>
      </w:pPr>
    </w:p>
    <w:p w14:paraId="683C48E1" w14:textId="77777777" w:rsidR="001A21D1" w:rsidRPr="0001076F" w:rsidRDefault="001A21D1" w:rsidP="001A21D1">
      <w:pPr>
        <w:pStyle w:val="Standard"/>
        <w:jc w:val="center"/>
        <w:outlineLvl w:val="0"/>
        <w:rPr>
          <w:b/>
          <w:sz w:val="21"/>
          <w:szCs w:val="21"/>
        </w:rPr>
      </w:pPr>
      <w:r w:rsidRPr="0001076F">
        <w:rPr>
          <w:b/>
          <w:sz w:val="21"/>
          <w:szCs w:val="21"/>
        </w:rPr>
        <w:t>Čl. V.</w:t>
      </w:r>
    </w:p>
    <w:p w14:paraId="6BC4C989" w14:textId="77777777" w:rsidR="001A21D1" w:rsidRPr="0001076F" w:rsidRDefault="00D3716F" w:rsidP="001A21D1">
      <w:pPr>
        <w:pStyle w:val="Standard"/>
        <w:jc w:val="center"/>
        <w:rPr>
          <w:b/>
          <w:sz w:val="21"/>
          <w:szCs w:val="21"/>
        </w:rPr>
      </w:pPr>
      <w:r w:rsidRPr="0001076F">
        <w:rPr>
          <w:b/>
          <w:sz w:val="21"/>
          <w:szCs w:val="21"/>
        </w:rPr>
        <w:t>Odplata</w:t>
      </w:r>
      <w:r w:rsidR="001A21D1" w:rsidRPr="0001076F">
        <w:rPr>
          <w:b/>
          <w:sz w:val="21"/>
          <w:szCs w:val="21"/>
        </w:rPr>
        <w:t xml:space="preserve"> a platobné podmienky</w:t>
      </w:r>
    </w:p>
    <w:p w14:paraId="777478E3" w14:textId="77777777" w:rsidR="001A21D1" w:rsidRPr="0001076F" w:rsidRDefault="001A21D1" w:rsidP="001A21D1">
      <w:pPr>
        <w:pStyle w:val="Standard"/>
        <w:rPr>
          <w:b/>
          <w:sz w:val="21"/>
          <w:szCs w:val="21"/>
        </w:rPr>
      </w:pPr>
    </w:p>
    <w:p w14:paraId="4A4EA0DD" w14:textId="423F11A0" w:rsidR="001A21D1" w:rsidRDefault="001A21D1" w:rsidP="001A21D1">
      <w:pPr>
        <w:pStyle w:val="Standard"/>
        <w:numPr>
          <w:ilvl w:val="1"/>
          <w:numId w:val="4"/>
        </w:numPr>
        <w:ind w:right="4"/>
        <w:jc w:val="both"/>
        <w:rPr>
          <w:sz w:val="21"/>
          <w:szCs w:val="21"/>
        </w:rPr>
      </w:pPr>
      <w:r w:rsidRPr="0001076F">
        <w:rPr>
          <w:sz w:val="21"/>
          <w:szCs w:val="21"/>
        </w:rPr>
        <w:t>Odplata poskytovateľa za uskutočnený stavebný dozor podľa tejto zmluvy, je stanovená dohodou zmluvných strán v súlade so zákonom NRSR č. 18/1996 Z. z. o cenách v znení neskorších predpisov a vyhlášky MF SR č. 87/1996 Z. z. v znení neskorších predpisov.</w:t>
      </w:r>
    </w:p>
    <w:p w14:paraId="08940144" w14:textId="77777777" w:rsidR="001F584F" w:rsidRDefault="001F584F" w:rsidP="001F584F">
      <w:pPr>
        <w:pStyle w:val="Standard"/>
        <w:ind w:left="360" w:right="4"/>
        <w:jc w:val="both"/>
        <w:rPr>
          <w:sz w:val="21"/>
          <w:szCs w:val="21"/>
        </w:rPr>
      </w:pPr>
    </w:p>
    <w:p w14:paraId="2D8CA78D" w14:textId="3900021B" w:rsidR="001F584F" w:rsidRDefault="001F584F" w:rsidP="001A21D1">
      <w:pPr>
        <w:pStyle w:val="Standard"/>
        <w:numPr>
          <w:ilvl w:val="1"/>
          <w:numId w:val="4"/>
        </w:numPr>
        <w:ind w:right="4"/>
        <w:jc w:val="both"/>
        <w:rPr>
          <w:sz w:val="21"/>
          <w:szCs w:val="21"/>
        </w:rPr>
      </w:pPr>
      <w:r>
        <w:rPr>
          <w:sz w:val="21"/>
          <w:szCs w:val="21"/>
        </w:rPr>
        <w:t>Odplata poskytovateľa bude za výkon stavebného dozoru</w:t>
      </w:r>
      <w:r w:rsidR="00291F2E">
        <w:rPr>
          <w:sz w:val="21"/>
          <w:szCs w:val="21"/>
        </w:rPr>
        <w:t xml:space="preserve"> </w:t>
      </w:r>
      <w:r>
        <w:rPr>
          <w:sz w:val="21"/>
          <w:szCs w:val="21"/>
        </w:rPr>
        <w:t>vo výške</w:t>
      </w:r>
      <w:r w:rsidR="007666B8">
        <w:rPr>
          <w:sz w:val="21"/>
          <w:szCs w:val="21"/>
        </w:rPr>
        <w:t>:</w:t>
      </w:r>
    </w:p>
    <w:p w14:paraId="6A897DCF" w14:textId="77777777" w:rsidR="001F584F" w:rsidRDefault="001F584F" w:rsidP="001F584F">
      <w:pPr>
        <w:pStyle w:val="Standard"/>
        <w:ind w:left="360" w:right="4"/>
        <w:jc w:val="both"/>
        <w:rPr>
          <w:sz w:val="21"/>
          <w:szCs w:val="21"/>
        </w:rPr>
      </w:pPr>
    </w:p>
    <w:tbl>
      <w:tblPr>
        <w:tblW w:w="7649" w:type="dxa"/>
        <w:tblInd w:w="681" w:type="dxa"/>
        <w:tblLayout w:type="fixed"/>
        <w:tblCellMar>
          <w:left w:w="10" w:type="dxa"/>
          <w:right w:w="10" w:type="dxa"/>
        </w:tblCellMar>
        <w:tblLook w:val="0000" w:firstRow="0" w:lastRow="0" w:firstColumn="0" w:lastColumn="0" w:noHBand="0" w:noVBand="0"/>
      </w:tblPr>
      <w:tblGrid>
        <w:gridCol w:w="2462"/>
        <w:gridCol w:w="1976"/>
        <w:gridCol w:w="3211"/>
      </w:tblGrid>
      <w:tr w:rsidR="00E8563F" w14:paraId="47FBB90E" w14:textId="77777777" w:rsidTr="0039455D">
        <w:trPr>
          <w:trHeight w:val="359"/>
        </w:trPr>
        <w:tc>
          <w:tcPr>
            <w:tcW w:w="2462" w:type="dxa"/>
            <w:tcBorders>
              <w:top w:val="double" w:sz="4" w:space="0" w:color="000000"/>
              <w:left w:val="double" w:sz="4" w:space="0" w:color="000000"/>
              <w:bottom w:val="double" w:sz="4" w:space="0" w:color="000000"/>
            </w:tcBorders>
            <w:tcMar>
              <w:top w:w="0" w:type="dxa"/>
              <w:left w:w="108" w:type="dxa"/>
              <w:bottom w:w="0" w:type="dxa"/>
              <w:right w:w="108" w:type="dxa"/>
            </w:tcMar>
            <w:vAlign w:val="center"/>
          </w:tcPr>
          <w:p w14:paraId="62B612B4" w14:textId="77777777" w:rsidR="00E8563F" w:rsidRDefault="00E8563F" w:rsidP="0039455D">
            <w:pPr>
              <w:pStyle w:val="Standard"/>
              <w:ind w:hanging="120"/>
              <w:jc w:val="center"/>
              <w:rPr>
                <w:rFonts w:ascii="Arial" w:hAnsi="Arial" w:cs="Arial"/>
                <w:sz w:val="22"/>
                <w:szCs w:val="22"/>
              </w:rPr>
            </w:pPr>
            <w:r>
              <w:rPr>
                <w:rFonts w:ascii="Arial" w:hAnsi="Arial" w:cs="Arial"/>
                <w:sz w:val="22"/>
                <w:szCs w:val="22"/>
              </w:rPr>
              <w:t>Cena bez DPH</w:t>
            </w:r>
          </w:p>
        </w:tc>
        <w:tc>
          <w:tcPr>
            <w:tcW w:w="1976" w:type="dxa"/>
            <w:tcBorders>
              <w:top w:val="double" w:sz="4" w:space="0" w:color="000000"/>
              <w:left w:val="single" w:sz="4" w:space="0" w:color="000000"/>
              <w:bottom w:val="double" w:sz="4" w:space="0" w:color="000000"/>
            </w:tcBorders>
            <w:tcMar>
              <w:top w:w="0" w:type="dxa"/>
              <w:left w:w="108" w:type="dxa"/>
              <w:bottom w:w="0" w:type="dxa"/>
              <w:right w:w="108" w:type="dxa"/>
            </w:tcMar>
            <w:vAlign w:val="center"/>
          </w:tcPr>
          <w:p w14:paraId="7DF87E45" w14:textId="77777777" w:rsidR="00E8563F" w:rsidRDefault="00E8563F" w:rsidP="0039455D">
            <w:pPr>
              <w:pStyle w:val="Standard"/>
              <w:jc w:val="center"/>
              <w:rPr>
                <w:rFonts w:ascii="Arial" w:hAnsi="Arial" w:cs="Arial"/>
                <w:sz w:val="22"/>
                <w:szCs w:val="22"/>
              </w:rPr>
            </w:pPr>
            <w:r>
              <w:rPr>
                <w:rFonts w:ascii="Arial" w:hAnsi="Arial" w:cs="Arial"/>
                <w:sz w:val="22"/>
                <w:szCs w:val="22"/>
              </w:rPr>
              <w:t>DPH 20 %</w:t>
            </w:r>
          </w:p>
        </w:tc>
        <w:tc>
          <w:tcPr>
            <w:tcW w:w="3211" w:type="dxa"/>
            <w:tcBorders>
              <w:top w:val="double" w:sz="4" w:space="0" w:color="000000"/>
              <w:left w:val="single" w:sz="4" w:space="0" w:color="000000"/>
              <w:bottom w:val="double" w:sz="4" w:space="0" w:color="000000"/>
              <w:right w:val="double" w:sz="4" w:space="0" w:color="000000"/>
            </w:tcBorders>
            <w:tcMar>
              <w:top w:w="0" w:type="dxa"/>
              <w:left w:w="108" w:type="dxa"/>
              <w:bottom w:w="0" w:type="dxa"/>
              <w:right w:w="108" w:type="dxa"/>
            </w:tcMar>
            <w:vAlign w:val="center"/>
          </w:tcPr>
          <w:p w14:paraId="41111913" w14:textId="77777777" w:rsidR="00E8563F" w:rsidRDefault="00E8563F" w:rsidP="0039455D">
            <w:pPr>
              <w:pStyle w:val="Standard"/>
              <w:jc w:val="center"/>
              <w:rPr>
                <w:rFonts w:ascii="Arial" w:hAnsi="Arial" w:cs="Arial"/>
                <w:b/>
                <w:sz w:val="22"/>
                <w:szCs w:val="22"/>
              </w:rPr>
            </w:pPr>
            <w:r>
              <w:rPr>
                <w:rFonts w:ascii="Arial" w:hAnsi="Arial" w:cs="Arial"/>
                <w:b/>
                <w:sz w:val="22"/>
                <w:szCs w:val="22"/>
              </w:rPr>
              <w:t>Cena vrátane DPH</w:t>
            </w:r>
          </w:p>
        </w:tc>
      </w:tr>
      <w:tr w:rsidR="00E8563F" w14:paraId="45DAEE7E" w14:textId="77777777" w:rsidTr="0039455D">
        <w:trPr>
          <w:trHeight w:val="359"/>
        </w:trPr>
        <w:tc>
          <w:tcPr>
            <w:tcW w:w="2462" w:type="dxa"/>
            <w:tcBorders>
              <w:top w:val="single" w:sz="4" w:space="0" w:color="000000"/>
              <w:left w:val="double" w:sz="4" w:space="0" w:color="000000"/>
              <w:bottom w:val="single" w:sz="4" w:space="0" w:color="000000"/>
            </w:tcBorders>
            <w:tcMar>
              <w:top w:w="0" w:type="dxa"/>
              <w:left w:w="108" w:type="dxa"/>
              <w:bottom w:w="0" w:type="dxa"/>
              <w:right w:w="108" w:type="dxa"/>
            </w:tcMar>
            <w:vAlign w:val="center"/>
          </w:tcPr>
          <w:p w14:paraId="1EF72F0C" w14:textId="77777777" w:rsidR="00E8563F" w:rsidRDefault="00E8563F" w:rsidP="0039455D">
            <w:pPr>
              <w:pStyle w:val="Standard"/>
              <w:jc w:val="center"/>
              <w:rPr>
                <w:rFonts w:ascii="Arial" w:eastAsia="Arial" w:hAnsi="Arial" w:cs="Arial"/>
                <w:sz w:val="22"/>
                <w:szCs w:val="22"/>
              </w:rPr>
            </w:pPr>
            <w:r>
              <w:rPr>
                <w:rFonts w:ascii="Arial" w:eastAsia="Arial" w:hAnsi="Arial" w:cs="Arial"/>
                <w:sz w:val="22"/>
                <w:szCs w:val="22"/>
              </w:rPr>
              <w:t xml:space="preserve"> </w:t>
            </w:r>
          </w:p>
        </w:tc>
        <w:tc>
          <w:tcPr>
            <w:tcW w:w="197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BD4947D" w14:textId="77777777" w:rsidR="00E8563F" w:rsidRDefault="00E8563F" w:rsidP="0039455D">
            <w:pPr>
              <w:pStyle w:val="Standard"/>
              <w:jc w:val="center"/>
              <w:rPr>
                <w:rFonts w:ascii="Arial" w:eastAsia="Arial" w:hAnsi="Arial" w:cs="Arial"/>
                <w:sz w:val="22"/>
                <w:szCs w:val="22"/>
              </w:rPr>
            </w:pPr>
            <w:r>
              <w:rPr>
                <w:rFonts w:ascii="Arial" w:eastAsia="Arial" w:hAnsi="Arial" w:cs="Arial"/>
                <w:sz w:val="22"/>
                <w:szCs w:val="22"/>
              </w:rPr>
              <w:t xml:space="preserve"> </w:t>
            </w:r>
          </w:p>
        </w:tc>
        <w:tc>
          <w:tcPr>
            <w:tcW w:w="3211" w:type="dxa"/>
            <w:tcBorders>
              <w:top w:val="single" w:sz="4" w:space="0" w:color="000000"/>
              <w:left w:val="single" w:sz="4" w:space="0" w:color="000000"/>
              <w:bottom w:val="single" w:sz="4" w:space="0" w:color="000000"/>
              <w:right w:val="double" w:sz="4" w:space="0" w:color="000000"/>
            </w:tcBorders>
            <w:tcMar>
              <w:top w:w="0" w:type="dxa"/>
              <w:left w:w="108" w:type="dxa"/>
              <w:bottom w:w="0" w:type="dxa"/>
              <w:right w:w="108" w:type="dxa"/>
            </w:tcMar>
            <w:vAlign w:val="center"/>
          </w:tcPr>
          <w:p w14:paraId="75512A91" w14:textId="77777777" w:rsidR="00E8563F" w:rsidRDefault="00E8563F" w:rsidP="0039455D">
            <w:pPr>
              <w:pStyle w:val="Standard"/>
              <w:jc w:val="center"/>
              <w:rPr>
                <w:rFonts w:ascii="Arial" w:eastAsia="Arial" w:hAnsi="Arial" w:cs="Arial"/>
                <w:b/>
                <w:iCs/>
                <w:sz w:val="22"/>
                <w:szCs w:val="22"/>
              </w:rPr>
            </w:pPr>
            <w:r>
              <w:rPr>
                <w:rFonts w:ascii="Arial" w:eastAsia="Arial" w:hAnsi="Arial" w:cs="Arial"/>
                <w:b/>
                <w:iCs/>
                <w:sz w:val="22"/>
                <w:szCs w:val="22"/>
              </w:rPr>
              <w:t xml:space="preserve"> </w:t>
            </w:r>
          </w:p>
        </w:tc>
      </w:tr>
    </w:tbl>
    <w:p w14:paraId="0A6FD6D4" w14:textId="7F91494B" w:rsidR="001F584F" w:rsidRDefault="001F584F" w:rsidP="00E8563F">
      <w:pPr>
        <w:pStyle w:val="Standard"/>
        <w:ind w:right="4"/>
        <w:jc w:val="both"/>
        <w:rPr>
          <w:strike/>
          <w:sz w:val="21"/>
          <w:szCs w:val="21"/>
        </w:rPr>
      </w:pPr>
    </w:p>
    <w:p w14:paraId="2203D960" w14:textId="77777777" w:rsidR="001F584F" w:rsidRPr="0001076F" w:rsidRDefault="001F584F" w:rsidP="001F584F">
      <w:pPr>
        <w:pStyle w:val="Standard"/>
        <w:ind w:left="360" w:right="4"/>
        <w:rPr>
          <w:sz w:val="21"/>
          <w:szCs w:val="21"/>
        </w:rPr>
      </w:pPr>
      <w:r w:rsidRPr="0001076F">
        <w:rPr>
          <w:sz w:val="21"/>
          <w:szCs w:val="21"/>
        </w:rPr>
        <w:t>slovom: ...................................................... bez DPH.</w:t>
      </w:r>
    </w:p>
    <w:p w14:paraId="54453ED3" w14:textId="77777777" w:rsidR="001F584F" w:rsidRPr="0001076F" w:rsidRDefault="001F584F" w:rsidP="001A21D1">
      <w:pPr>
        <w:pStyle w:val="Standard"/>
        <w:ind w:left="426" w:right="4"/>
        <w:jc w:val="both"/>
        <w:rPr>
          <w:strike/>
          <w:sz w:val="21"/>
          <w:szCs w:val="21"/>
        </w:rPr>
      </w:pPr>
    </w:p>
    <w:p w14:paraId="7A630B57" w14:textId="77777777" w:rsidR="001A21D1" w:rsidRPr="0001076F" w:rsidRDefault="001A21D1" w:rsidP="001A21D1">
      <w:pPr>
        <w:pStyle w:val="Standard"/>
        <w:ind w:left="360" w:right="4"/>
        <w:rPr>
          <w:sz w:val="21"/>
          <w:szCs w:val="21"/>
        </w:rPr>
      </w:pPr>
    </w:p>
    <w:p w14:paraId="44B6F21B" w14:textId="77777777" w:rsidR="001A21D1" w:rsidRPr="0001076F" w:rsidRDefault="001A21D1" w:rsidP="001A21D1">
      <w:pPr>
        <w:pStyle w:val="Standard"/>
        <w:numPr>
          <w:ilvl w:val="1"/>
          <w:numId w:val="4"/>
        </w:numPr>
        <w:ind w:right="4"/>
        <w:jc w:val="both"/>
        <w:rPr>
          <w:sz w:val="21"/>
          <w:szCs w:val="21"/>
        </w:rPr>
      </w:pPr>
      <w:r w:rsidRPr="0001076F">
        <w:rPr>
          <w:sz w:val="21"/>
          <w:szCs w:val="21"/>
        </w:rPr>
        <w:t>Zmluvné strany sa dohodli, že odplatu za jednotlivú uskutočnenú činnosť stavebného dozoru podľa tejto zmluvy objednávateľ uhradí poskytovateľovi samostatnými faktúrami nasledovne:</w:t>
      </w:r>
    </w:p>
    <w:p w14:paraId="3972C60F" w14:textId="77777777" w:rsidR="001A21D1" w:rsidRPr="0001076F" w:rsidRDefault="001A21D1" w:rsidP="001A21D1">
      <w:pPr>
        <w:pStyle w:val="Standard"/>
        <w:ind w:left="360" w:right="4"/>
        <w:jc w:val="both"/>
        <w:rPr>
          <w:sz w:val="21"/>
          <w:szCs w:val="21"/>
        </w:rPr>
      </w:pPr>
      <w:r w:rsidRPr="0001076F">
        <w:rPr>
          <w:sz w:val="21"/>
          <w:szCs w:val="21"/>
        </w:rPr>
        <w:t xml:space="preserve">Odplatu za stavebný dozor počas realizácie stavby bude poskytovateľ fakturovať objednávateľovi percentuálnym podielom alikvotne k fakturácii zhotoviteľa stavby, avšak v minimálnej výške 20% z </w:t>
      </w:r>
      <w:r w:rsidRPr="0001076F">
        <w:rPr>
          <w:sz w:val="21"/>
          <w:szCs w:val="21"/>
        </w:rPr>
        <w:lastRenderedPageBreak/>
        <w:t>celkovej odplaty poskytovateľa. Základom pre výpočet bude fakturovaná cena zhotoviteľom stavby za príslušné obdobie. Výpočet sumy čiastkovej odplaty za príslušné obdobie bude tvoriť prílohu k danej faktúre.</w:t>
      </w:r>
    </w:p>
    <w:p w14:paraId="0324F589" w14:textId="77777777" w:rsidR="001A21D1" w:rsidRPr="0001076F" w:rsidRDefault="001A21D1" w:rsidP="001A21D1">
      <w:pPr>
        <w:pStyle w:val="Standard"/>
        <w:ind w:left="426" w:right="4"/>
        <w:jc w:val="both"/>
        <w:rPr>
          <w:sz w:val="21"/>
          <w:szCs w:val="21"/>
        </w:rPr>
      </w:pPr>
    </w:p>
    <w:p w14:paraId="3BEC3235" w14:textId="77777777" w:rsidR="001A21D1" w:rsidRPr="0001076F" w:rsidRDefault="001A21D1" w:rsidP="001A21D1">
      <w:pPr>
        <w:pStyle w:val="Standard"/>
        <w:numPr>
          <w:ilvl w:val="1"/>
          <w:numId w:val="4"/>
        </w:numPr>
        <w:ind w:right="4"/>
        <w:jc w:val="both"/>
        <w:rPr>
          <w:sz w:val="21"/>
          <w:szCs w:val="21"/>
        </w:rPr>
      </w:pPr>
      <w:r w:rsidRPr="0001076F">
        <w:rPr>
          <w:sz w:val="21"/>
          <w:szCs w:val="21"/>
        </w:rPr>
        <w:t>V prípade, že dôjde k predčasnému ukončeniu tejto zmluvy, bude poskytovateľ fakturovať práce stavebného dozoru, ktoré boli rozpracované ku dňu ukončenia zmluvy, objednávateľovi vo výške vzájomne dohodnutého rozsahu vykonaných prác stavebného dozoru a to podielom z dohodnutej celkovej maximálnej odplaty podľa  čl. 5 ods. 5.2, pre jednotlivé práce uvedené v čl. 3.</w:t>
      </w:r>
    </w:p>
    <w:p w14:paraId="6F4EDFE3" w14:textId="77777777" w:rsidR="001A21D1" w:rsidRPr="0001076F" w:rsidRDefault="001A21D1" w:rsidP="001A21D1">
      <w:pPr>
        <w:pStyle w:val="Odsekzoznamu"/>
        <w:ind w:left="426" w:hanging="426"/>
        <w:jc w:val="center"/>
        <w:rPr>
          <w:sz w:val="21"/>
          <w:szCs w:val="21"/>
        </w:rPr>
      </w:pPr>
    </w:p>
    <w:p w14:paraId="3FF006FE" w14:textId="77777777" w:rsidR="001A21D1" w:rsidRPr="0001076F" w:rsidRDefault="001A21D1" w:rsidP="001A21D1">
      <w:pPr>
        <w:pStyle w:val="Standard"/>
        <w:numPr>
          <w:ilvl w:val="1"/>
          <w:numId w:val="4"/>
        </w:numPr>
        <w:ind w:right="4"/>
        <w:jc w:val="both"/>
        <w:rPr>
          <w:sz w:val="21"/>
          <w:szCs w:val="21"/>
        </w:rPr>
      </w:pPr>
      <w:r w:rsidRPr="0001076F">
        <w:rPr>
          <w:sz w:val="21"/>
          <w:szCs w:val="21"/>
        </w:rPr>
        <w:t>Vystavená faktúra vyhotovená v troch rovnopisoch bude spĺňať minimálne náležitosti daňového dokladu (tzn. min.: názov projektu, označenie faktúry a jej číslo, názov a sídlo objednávateľa a poskytovateľa, IČO, DIČ, IČ DPH, identifikovanie zmluvy, rozsah uskutočnených prác, a poskytnutých služieb a obdobie /dátum zdaniteľného plnenia/, deň vystavenia faktúry, deň splatnosti, označenie bankového spojenia objednávateľa a poskytovateľa / názov peňažného ústavu a číslo účtu, súpis vykonaných prác a poskytnutých služieb, fakturovanú čiastku, odtlačok  pečiatky a podpis oprávnenej osoby). V prípade, že faktúra nebude spĺňať všetky náležitosti daňového dokladu alebo nebude obsahovať všetky jej súčasti, ktoré v zmysle tejto zmluvy má obsahovať, objednávateľ je oprávnený vrátiť ich poskytovateľovi do 15 dní od doručenia na doplnenie alebo prepracovanie. V tomto prípade sa preruší plynutie lehoty splatnosti a nová lehota splatnosti začne plynúť doručením kompletnej faktúry.</w:t>
      </w:r>
    </w:p>
    <w:p w14:paraId="76491E1B" w14:textId="77777777" w:rsidR="001A21D1" w:rsidRPr="0001076F" w:rsidRDefault="001A21D1" w:rsidP="001A21D1">
      <w:pPr>
        <w:pStyle w:val="Odsekzoznamu"/>
        <w:ind w:left="0"/>
        <w:rPr>
          <w:sz w:val="21"/>
          <w:szCs w:val="21"/>
        </w:rPr>
      </w:pPr>
    </w:p>
    <w:p w14:paraId="6E14D7DC" w14:textId="77777777" w:rsidR="003927A8" w:rsidRPr="0001076F" w:rsidRDefault="006D674B" w:rsidP="003927A8">
      <w:pPr>
        <w:pStyle w:val="Standard"/>
        <w:numPr>
          <w:ilvl w:val="1"/>
          <w:numId w:val="4"/>
        </w:numPr>
        <w:ind w:right="4"/>
        <w:jc w:val="both"/>
        <w:rPr>
          <w:sz w:val="21"/>
          <w:szCs w:val="21"/>
        </w:rPr>
      </w:pPr>
      <w:r>
        <w:rPr>
          <w:sz w:val="21"/>
          <w:szCs w:val="21"/>
        </w:rPr>
        <w:t>Lehota splatnosti faktúr je 3</w:t>
      </w:r>
      <w:r w:rsidR="001A21D1" w:rsidRPr="0001076F">
        <w:rPr>
          <w:sz w:val="21"/>
          <w:szCs w:val="21"/>
        </w:rPr>
        <w:t xml:space="preserve">0 dní odo dňa ich doručenia objednávateľovi na adresu objednávateľa alebo odo dňa poskytnutia riadneho plnenia predmetu zmluvy poskytovateľom, podľa toho, ktorý z týchto dní nastal neskôr. Do lehoty splatnosti sa nezapočítavajú dni, keď boli faktúry vrátené v zmysle ods. 5.5 tohto článku zmluvy. </w:t>
      </w:r>
    </w:p>
    <w:p w14:paraId="30A9FC0C" w14:textId="77777777" w:rsidR="001A21D1" w:rsidRPr="0001076F" w:rsidRDefault="001A21D1" w:rsidP="003927A8">
      <w:pPr>
        <w:pStyle w:val="Standard"/>
        <w:ind w:right="4"/>
        <w:jc w:val="both"/>
        <w:rPr>
          <w:sz w:val="21"/>
          <w:szCs w:val="21"/>
        </w:rPr>
      </w:pPr>
    </w:p>
    <w:p w14:paraId="04372C35" w14:textId="77777777" w:rsidR="001A21D1" w:rsidRPr="0001076F" w:rsidRDefault="001A21D1" w:rsidP="001A21D1">
      <w:pPr>
        <w:pStyle w:val="Standard"/>
        <w:numPr>
          <w:ilvl w:val="1"/>
          <w:numId w:val="4"/>
        </w:numPr>
        <w:ind w:left="426" w:right="4" w:hanging="426"/>
        <w:jc w:val="both"/>
        <w:rPr>
          <w:sz w:val="21"/>
          <w:szCs w:val="21"/>
        </w:rPr>
      </w:pPr>
      <w:r w:rsidRPr="0001076F">
        <w:rPr>
          <w:sz w:val="21"/>
          <w:szCs w:val="21"/>
        </w:rPr>
        <w:t>V prípade omeškania objednávateľa s úhradou faktúr podľa tejto zmluvy má poskytovateľ právo účtovať objednávateľovi úroky z omeškania vo výške 0,025% z dlžnej sumy za každý aj začatý deň omeškania.</w:t>
      </w:r>
    </w:p>
    <w:p w14:paraId="53A7AA8B" w14:textId="77777777" w:rsidR="001A21D1" w:rsidRPr="0001076F" w:rsidRDefault="001A21D1" w:rsidP="001A21D1">
      <w:pPr>
        <w:pStyle w:val="Standard"/>
        <w:ind w:right="4"/>
        <w:jc w:val="both"/>
        <w:rPr>
          <w:sz w:val="21"/>
          <w:szCs w:val="21"/>
        </w:rPr>
      </w:pPr>
    </w:p>
    <w:p w14:paraId="624686A9" w14:textId="77777777" w:rsidR="00DE3CC9" w:rsidRPr="0001076F" w:rsidRDefault="001A21D1" w:rsidP="00DE3CC9">
      <w:pPr>
        <w:pStyle w:val="Standard"/>
        <w:numPr>
          <w:ilvl w:val="1"/>
          <w:numId w:val="4"/>
        </w:numPr>
        <w:ind w:left="426" w:right="4" w:hanging="426"/>
        <w:jc w:val="both"/>
        <w:rPr>
          <w:sz w:val="21"/>
          <w:szCs w:val="21"/>
        </w:rPr>
      </w:pPr>
      <w:r w:rsidRPr="0001076F">
        <w:rPr>
          <w:sz w:val="21"/>
          <w:szCs w:val="21"/>
        </w:rPr>
        <w:t>V prípade omeškania poskytovateľa s plnením akejkoľvek povinnosti vyplývajúcej z tejto zmluvy (najmä uvedenej v čl. III zmluvy) pre objednávateľa, je objednávateľ oprávnený účtovať poskytovateľo</w:t>
      </w:r>
      <w:r w:rsidR="00482F75" w:rsidRPr="0001076F">
        <w:rPr>
          <w:sz w:val="21"/>
          <w:szCs w:val="21"/>
        </w:rPr>
        <w:t xml:space="preserve">vi zmluvnú pokutu vo výške </w:t>
      </w:r>
      <w:r w:rsidR="00DE3CC9" w:rsidRPr="0001076F">
        <w:rPr>
          <w:sz w:val="21"/>
          <w:szCs w:val="21"/>
        </w:rPr>
        <w:t xml:space="preserve">500,-Eur za každé jednotlivé porušenie a každý čo i len začatý deň </w:t>
      </w:r>
      <w:r w:rsidR="00AC5AB0" w:rsidRPr="0001076F">
        <w:rPr>
          <w:sz w:val="21"/>
          <w:szCs w:val="21"/>
        </w:rPr>
        <w:t xml:space="preserve">omeškania s plnením jeho povinnosti jednotlivo. </w:t>
      </w:r>
    </w:p>
    <w:p w14:paraId="46A8FE60" w14:textId="77777777" w:rsidR="001A21D1" w:rsidRPr="0001076F" w:rsidRDefault="001A21D1" w:rsidP="00FD7EF8">
      <w:pPr>
        <w:pStyle w:val="Standard"/>
        <w:ind w:right="4"/>
        <w:jc w:val="both"/>
        <w:rPr>
          <w:sz w:val="21"/>
          <w:szCs w:val="21"/>
        </w:rPr>
      </w:pPr>
    </w:p>
    <w:p w14:paraId="5C3381D0" w14:textId="77777777" w:rsidR="001A21D1" w:rsidRPr="0001076F" w:rsidRDefault="001A21D1" w:rsidP="001A21D1">
      <w:pPr>
        <w:pStyle w:val="Standard"/>
        <w:jc w:val="center"/>
        <w:outlineLvl w:val="0"/>
        <w:rPr>
          <w:b/>
          <w:sz w:val="21"/>
          <w:szCs w:val="21"/>
        </w:rPr>
      </w:pPr>
      <w:r w:rsidRPr="0001076F">
        <w:rPr>
          <w:b/>
          <w:sz w:val="21"/>
          <w:szCs w:val="21"/>
        </w:rPr>
        <w:t>Čl. VI.</w:t>
      </w:r>
    </w:p>
    <w:p w14:paraId="3F07F9B4" w14:textId="77777777" w:rsidR="001A21D1" w:rsidRPr="0001076F" w:rsidRDefault="001A21D1" w:rsidP="001A21D1">
      <w:pPr>
        <w:pStyle w:val="Standard"/>
        <w:jc w:val="center"/>
        <w:rPr>
          <w:b/>
          <w:sz w:val="21"/>
          <w:szCs w:val="21"/>
        </w:rPr>
      </w:pPr>
      <w:r w:rsidRPr="0001076F">
        <w:rPr>
          <w:b/>
          <w:sz w:val="21"/>
          <w:szCs w:val="21"/>
        </w:rPr>
        <w:t>Práva a povinnosti zmluvných strán</w:t>
      </w:r>
    </w:p>
    <w:p w14:paraId="300352DF" w14:textId="77777777" w:rsidR="001A21D1" w:rsidRPr="0001076F" w:rsidRDefault="001A21D1" w:rsidP="001A21D1">
      <w:pPr>
        <w:pStyle w:val="Standard"/>
        <w:jc w:val="center"/>
        <w:rPr>
          <w:b/>
          <w:sz w:val="21"/>
          <w:szCs w:val="21"/>
        </w:rPr>
      </w:pPr>
    </w:p>
    <w:p w14:paraId="0A8EFEBF" w14:textId="77777777" w:rsidR="001A21D1" w:rsidRPr="0001076F" w:rsidRDefault="001A21D1" w:rsidP="001A21D1">
      <w:pPr>
        <w:pStyle w:val="Standard"/>
        <w:numPr>
          <w:ilvl w:val="1"/>
          <w:numId w:val="2"/>
        </w:numPr>
        <w:ind w:left="425" w:hanging="425"/>
        <w:jc w:val="both"/>
        <w:rPr>
          <w:sz w:val="21"/>
          <w:szCs w:val="21"/>
        </w:rPr>
      </w:pPr>
      <w:r w:rsidRPr="0001076F">
        <w:rPr>
          <w:sz w:val="21"/>
          <w:szCs w:val="21"/>
        </w:rPr>
        <w:t xml:space="preserve">Poskytovateľ je povinný dodržiavať všetky všeobecne záväzné právne predpisy platné a účinné v Slovenskej republike. Poskytovateľ je zodpovedný za všetky nároky na odškodnenie a súdne konania vyplývajúce z porušenia takýchto predpisov zo strany poskytovateľa. </w:t>
      </w:r>
    </w:p>
    <w:p w14:paraId="2ACF8EAD" w14:textId="77777777" w:rsidR="001A21D1" w:rsidRPr="0001076F" w:rsidRDefault="001A21D1" w:rsidP="001A21D1">
      <w:pPr>
        <w:pStyle w:val="Standard"/>
        <w:ind w:left="425"/>
        <w:jc w:val="both"/>
        <w:rPr>
          <w:sz w:val="21"/>
          <w:szCs w:val="21"/>
        </w:rPr>
      </w:pPr>
    </w:p>
    <w:p w14:paraId="77A1398B" w14:textId="77777777" w:rsidR="001A21D1" w:rsidRPr="0001076F" w:rsidRDefault="001A21D1" w:rsidP="001A21D1">
      <w:pPr>
        <w:pStyle w:val="Standard"/>
        <w:numPr>
          <w:ilvl w:val="1"/>
          <w:numId w:val="2"/>
        </w:numPr>
        <w:ind w:left="425" w:hanging="425"/>
        <w:jc w:val="both"/>
        <w:rPr>
          <w:sz w:val="21"/>
          <w:szCs w:val="21"/>
        </w:rPr>
      </w:pPr>
      <w:r w:rsidRPr="0001076F">
        <w:rPr>
          <w:sz w:val="21"/>
          <w:szCs w:val="21"/>
        </w:rPr>
        <w:t xml:space="preserve">Poskytovateľ sa zaväzuje vykonať predmet zmluvy poctivo, s vynaložením odbornej starostlivosti, v záujme a podľa pokynov objednávateľa, inak mu zodpovedá za škodu. </w:t>
      </w:r>
    </w:p>
    <w:p w14:paraId="7F297A42" w14:textId="77777777" w:rsidR="001A21D1" w:rsidRPr="0001076F" w:rsidRDefault="001A21D1" w:rsidP="001A21D1">
      <w:pPr>
        <w:pStyle w:val="Odsekzoznamu"/>
        <w:rPr>
          <w:sz w:val="21"/>
          <w:szCs w:val="21"/>
        </w:rPr>
      </w:pPr>
    </w:p>
    <w:p w14:paraId="7544446A" w14:textId="77777777" w:rsidR="001A21D1" w:rsidRPr="0001076F" w:rsidRDefault="001A21D1" w:rsidP="001A21D1">
      <w:pPr>
        <w:pStyle w:val="Standard"/>
        <w:numPr>
          <w:ilvl w:val="1"/>
          <w:numId w:val="2"/>
        </w:numPr>
        <w:ind w:left="425" w:hanging="425"/>
        <w:jc w:val="both"/>
        <w:rPr>
          <w:sz w:val="21"/>
          <w:szCs w:val="21"/>
        </w:rPr>
      </w:pPr>
      <w:r w:rsidRPr="0001076F">
        <w:rPr>
          <w:sz w:val="21"/>
          <w:szCs w:val="21"/>
        </w:rPr>
        <w:t>Poskytovateľ sa pri výkone činnosti stavebného dozoru zaväzuje postupovať čestne a nestranne, zachovávať obchodné tajomstvo, zdržať sa všetkých verejných vyhlásení týkajúcich sa výkonu činnosti stavebného dozoru bez predchádzajúceho písomného súhlasu objednávateľa, nevykonávať žiadnu činnosť alebo prijímať akúkoľvek výhodu, ktorá by bola nezlučiteľná so záväzkami vyplývajúcimi mu z tejto zmluvy.</w:t>
      </w:r>
    </w:p>
    <w:p w14:paraId="57017BE2" w14:textId="77777777" w:rsidR="001A21D1" w:rsidRPr="0001076F" w:rsidRDefault="001A21D1" w:rsidP="001A21D1">
      <w:pPr>
        <w:pStyle w:val="Odsekzoznamu"/>
        <w:rPr>
          <w:sz w:val="21"/>
          <w:szCs w:val="21"/>
        </w:rPr>
      </w:pPr>
    </w:p>
    <w:p w14:paraId="6EFA8429" w14:textId="77777777" w:rsidR="00C969A1" w:rsidRPr="0001076F" w:rsidRDefault="001A21D1" w:rsidP="00C969A1">
      <w:pPr>
        <w:pStyle w:val="Standard"/>
        <w:numPr>
          <w:ilvl w:val="1"/>
          <w:numId w:val="2"/>
        </w:numPr>
        <w:ind w:left="425" w:hanging="425"/>
        <w:jc w:val="both"/>
        <w:rPr>
          <w:sz w:val="21"/>
          <w:szCs w:val="21"/>
        </w:rPr>
      </w:pPr>
      <w:r w:rsidRPr="0001076F">
        <w:rPr>
          <w:sz w:val="21"/>
          <w:szCs w:val="21"/>
        </w:rPr>
        <w:t>Poskytovateľ nie je oprávnený vykonávať činnosti stavebného dozoru prostredníctvom tretej osoby.</w:t>
      </w:r>
    </w:p>
    <w:p w14:paraId="1BAD0ACA" w14:textId="77777777" w:rsidR="00C969A1" w:rsidRPr="0001076F" w:rsidRDefault="00C969A1" w:rsidP="00C969A1">
      <w:pPr>
        <w:pStyle w:val="Odsekzoznamu"/>
        <w:rPr>
          <w:rFonts w:ascii="Arial" w:hAnsi="Arial"/>
          <w:sz w:val="21"/>
          <w:szCs w:val="21"/>
        </w:rPr>
      </w:pPr>
    </w:p>
    <w:p w14:paraId="58839E74" w14:textId="77777777" w:rsidR="00C969A1" w:rsidRPr="0001076F" w:rsidRDefault="00C969A1" w:rsidP="00C969A1">
      <w:pPr>
        <w:pStyle w:val="Standard"/>
        <w:numPr>
          <w:ilvl w:val="1"/>
          <w:numId w:val="2"/>
        </w:numPr>
        <w:ind w:left="425" w:hanging="425"/>
        <w:jc w:val="both"/>
        <w:rPr>
          <w:sz w:val="21"/>
          <w:szCs w:val="21"/>
        </w:rPr>
      </w:pPr>
      <w:r w:rsidRPr="0001076F">
        <w:rPr>
          <w:sz w:val="21"/>
          <w:szCs w:val="21"/>
        </w:rPr>
        <w:t xml:space="preserve">Poskytovateľ podpisom tejto zmluvy berie na vedomie, že pracovná doba zhotoviteľa diela nie je obmedzená a práce na stavbe môžu byť vykonávané aj počas dní pracovného voľna a pracovného pokoja, taktiež počas štátnych a cirkevných sviatkov. Poskytovateľ v súlade s uvedeným, je povinný zabezpečiť výkon potrebných odborných činností počas celej doby trvania tejto zmluvy. </w:t>
      </w:r>
    </w:p>
    <w:p w14:paraId="4C62B563" w14:textId="77777777" w:rsidR="00D57046" w:rsidRPr="0001076F" w:rsidRDefault="00D57046" w:rsidP="00D57046">
      <w:pPr>
        <w:pStyle w:val="Odsekzoznamu"/>
        <w:rPr>
          <w:sz w:val="21"/>
          <w:szCs w:val="21"/>
        </w:rPr>
      </w:pPr>
    </w:p>
    <w:p w14:paraId="01D56A5D" w14:textId="77777777" w:rsidR="00D57046" w:rsidRPr="0001076F" w:rsidRDefault="00D57046" w:rsidP="00C969A1">
      <w:pPr>
        <w:pStyle w:val="Standard"/>
        <w:numPr>
          <w:ilvl w:val="1"/>
          <w:numId w:val="2"/>
        </w:numPr>
        <w:ind w:left="425" w:hanging="425"/>
        <w:jc w:val="both"/>
        <w:rPr>
          <w:sz w:val="21"/>
          <w:szCs w:val="21"/>
        </w:rPr>
      </w:pPr>
      <w:r w:rsidRPr="0001076F">
        <w:rPr>
          <w:sz w:val="21"/>
          <w:szCs w:val="21"/>
        </w:rPr>
        <w:lastRenderedPageBreak/>
        <w:t>Poskytovateľ je povinný uchovávať jednu kópiu zo všetkých záznamov, odsúhlasenej projektovej dokumentácie a ostatných písomností týkajúcich sa realizácie projektu</w:t>
      </w:r>
      <w:r w:rsidR="00AC5AB0" w:rsidRPr="0001076F">
        <w:rPr>
          <w:sz w:val="21"/>
          <w:szCs w:val="21"/>
        </w:rPr>
        <w:t xml:space="preserve"> (stavby)</w:t>
      </w:r>
      <w:r w:rsidRPr="0001076F">
        <w:rPr>
          <w:sz w:val="21"/>
          <w:szCs w:val="21"/>
        </w:rPr>
        <w:t xml:space="preserve"> počas celej doby trvania zmluvy na stavenisku. Poskytovateľ pred predložením záverečnej správy stavebného dozoru odovzdá celú dokumentáciu osobe objednávateľa oprávnenej konať vo veciach technických, ktorá jej prevzatie písomne potvrdí. Odovzdanie kompletnej dokumentácie je podmienkou schválenia záverečnej faktúry poskytovateľa.</w:t>
      </w:r>
      <w:r w:rsidR="00D3716F" w:rsidRPr="0001076F">
        <w:rPr>
          <w:sz w:val="21"/>
          <w:szCs w:val="21"/>
        </w:rPr>
        <w:t xml:space="preserve"> V prípade odstúpenia od zmluvy je poskytovateľ povinný celú dokumentáciu odovzdať objednávateľovi bezodkladne, najneskôr v lehote nadobudnutia účinnosti odstúpenia od zmluvy uvedenej v čl. IX. ods. 9.2. </w:t>
      </w:r>
      <w:r w:rsidR="007D1F94" w:rsidRPr="0001076F">
        <w:rPr>
          <w:sz w:val="21"/>
          <w:szCs w:val="21"/>
        </w:rPr>
        <w:t xml:space="preserve">O odovzdaní dokumentácie bude vyhotovený písomný protokol podpísaný poskytovateľom a osobou oprávnenou konať za objednávateľa vo veciach technických. </w:t>
      </w:r>
    </w:p>
    <w:p w14:paraId="735E2BA1" w14:textId="77777777" w:rsidR="001A21D1" w:rsidRPr="0001076F" w:rsidRDefault="001A21D1" w:rsidP="00C969A1">
      <w:pPr>
        <w:pStyle w:val="Standard"/>
        <w:ind w:left="425"/>
        <w:jc w:val="both"/>
        <w:rPr>
          <w:sz w:val="21"/>
          <w:szCs w:val="21"/>
        </w:rPr>
      </w:pPr>
    </w:p>
    <w:p w14:paraId="7EBCA205" w14:textId="77777777" w:rsidR="001A21D1" w:rsidRPr="0001076F" w:rsidRDefault="001A21D1" w:rsidP="001A21D1">
      <w:pPr>
        <w:pStyle w:val="Standard"/>
        <w:numPr>
          <w:ilvl w:val="1"/>
          <w:numId w:val="2"/>
        </w:numPr>
        <w:ind w:left="426" w:hanging="426"/>
        <w:jc w:val="both"/>
        <w:rPr>
          <w:sz w:val="21"/>
          <w:szCs w:val="21"/>
        </w:rPr>
      </w:pPr>
      <w:r w:rsidRPr="0001076F">
        <w:rPr>
          <w:sz w:val="21"/>
          <w:szCs w:val="21"/>
        </w:rPr>
        <w:t>Záväzok vyplývajúci z predmetu zmluvy, na splnenie ktorého sa poskytovateľ zaviazal, je povinný uskutočňovať podľa pokynov objednávateľa a v súlade s jeho záujmami. Poskytovateľ je povinný bezodkladne oznámiť objednávateľovi všetky okolnosti, ktoré zistil pri výkone činnosti stavebného dozoru podľa tejto zmluvy, ktoré môžu mať vplyv na zmenu jeho pokynov.</w:t>
      </w:r>
    </w:p>
    <w:p w14:paraId="25A08531" w14:textId="77777777" w:rsidR="00D3716F" w:rsidRPr="0001076F" w:rsidRDefault="00D3716F" w:rsidP="00D3716F">
      <w:pPr>
        <w:pStyle w:val="Odsekzoznamu"/>
        <w:rPr>
          <w:sz w:val="21"/>
          <w:szCs w:val="21"/>
        </w:rPr>
      </w:pPr>
    </w:p>
    <w:p w14:paraId="1A226785" w14:textId="77777777" w:rsidR="00D3716F" w:rsidRPr="0001076F" w:rsidRDefault="00D3716F" w:rsidP="001A21D1">
      <w:pPr>
        <w:pStyle w:val="Standard"/>
        <w:numPr>
          <w:ilvl w:val="1"/>
          <w:numId w:val="2"/>
        </w:numPr>
        <w:ind w:left="426" w:hanging="426"/>
        <w:jc w:val="both"/>
        <w:rPr>
          <w:sz w:val="21"/>
          <w:szCs w:val="21"/>
        </w:rPr>
      </w:pPr>
      <w:r w:rsidRPr="0001076F">
        <w:rPr>
          <w:sz w:val="21"/>
          <w:szCs w:val="21"/>
        </w:rPr>
        <w:t>Každé schválenie, kontrola, potvrdenie, požiadanie, skúška alebo podobný úkon objednávateľa (vrátane absencie nesúhlasu) nezbavuje poskytovateľa žiadnej zodpovednosti, ktorú má podľa zmluvy, vrátane zodpovednosti za chyby, opomenutia, rozdiely, nesúlady a zároveň touto požiadavkou nedochádza k zmene výšky odplaty uvedenej v čl. V. ods. 5.2.</w:t>
      </w:r>
    </w:p>
    <w:p w14:paraId="34EA0E11" w14:textId="77777777" w:rsidR="001A21D1" w:rsidRPr="0001076F" w:rsidRDefault="001A21D1" w:rsidP="001A21D1">
      <w:pPr>
        <w:pStyle w:val="Odsekzoznamu"/>
        <w:ind w:left="426" w:hanging="426"/>
        <w:rPr>
          <w:sz w:val="21"/>
          <w:szCs w:val="21"/>
        </w:rPr>
      </w:pPr>
    </w:p>
    <w:p w14:paraId="122A7739" w14:textId="77777777" w:rsidR="001A21D1" w:rsidRPr="0001076F" w:rsidRDefault="001A21D1" w:rsidP="001A21D1">
      <w:pPr>
        <w:pStyle w:val="Standard"/>
        <w:numPr>
          <w:ilvl w:val="1"/>
          <w:numId w:val="2"/>
        </w:numPr>
        <w:ind w:left="426" w:hanging="426"/>
        <w:jc w:val="both"/>
        <w:rPr>
          <w:sz w:val="21"/>
          <w:szCs w:val="21"/>
        </w:rPr>
      </w:pPr>
      <w:r w:rsidRPr="0001076F">
        <w:rPr>
          <w:sz w:val="21"/>
          <w:szCs w:val="21"/>
        </w:rPr>
        <w:t>Poskytovateľ je povinný :</w:t>
      </w:r>
    </w:p>
    <w:p w14:paraId="022C7F68" w14:textId="77777777" w:rsidR="001A21D1" w:rsidRPr="0001076F" w:rsidRDefault="001A21D1" w:rsidP="001A21D1">
      <w:pPr>
        <w:pStyle w:val="Standard"/>
        <w:numPr>
          <w:ilvl w:val="1"/>
          <w:numId w:val="5"/>
        </w:numPr>
        <w:tabs>
          <w:tab w:val="left" w:pos="-267"/>
        </w:tabs>
        <w:ind w:left="993" w:hanging="426"/>
        <w:jc w:val="both"/>
        <w:rPr>
          <w:sz w:val="21"/>
          <w:szCs w:val="21"/>
        </w:rPr>
      </w:pPr>
      <w:r w:rsidRPr="0001076F">
        <w:rPr>
          <w:sz w:val="21"/>
          <w:szCs w:val="21"/>
        </w:rPr>
        <w:t>dodržiavať všetky právne a technické predpisy vzťahujúce sa na vykonávanie jeho povinností vyplývajúcich z predmetu zmluvy,</w:t>
      </w:r>
    </w:p>
    <w:p w14:paraId="00206704" w14:textId="77777777" w:rsidR="001A21D1" w:rsidRPr="0001076F" w:rsidRDefault="001A21D1" w:rsidP="001A21D1">
      <w:pPr>
        <w:pStyle w:val="Standard"/>
        <w:numPr>
          <w:ilvl w:val="1"/>
          <w:numId w:val="5"/>
        </w:numPr>
        <w:tabs>
          <w:tab w:val="left" w:pos="-267"/>
        </w:tabs>
        <w:ind w:left="993" w:hanging="426"/>
        <w:jc w:val="both"/>
        <w:rPr>
          <w:sz w:val="21"/>
          <w:szCs w:val="21"/>
        </w:rPr>
      </w:pPr>
      <w:r w:rsidRPr="0001076F">
        <w:rPr>
          <w:sz w:val="21"/>
          <w:szCs w:val="21"/>
        </w:rPr>
        <w:t>vykonať predmet zmluvy v záujme objednávateľa zodpovedne, riadne a poctivo, s odbornou starostlivosťou, plniť pokyny objednávateľa v súlade s právnymi predpismi.</w:t>
      </w:r>
    </w:p>
    <w:p w14:paraId="761CBAB3" w14:textId="77777777" w:rsidR="001A21D1" w:rsidRPr="0001076F" w:rsidRDefault="001A21D1" w:rsidP="001A21D1">
      <w:pPr>
        <w:pStyle w:val="Standard"/>
        <w:ind w:left="426" w:hanging="426"/>
        <w:jc w:val="both"/>
        <w:rPr>
          <w:sz w:val="21"/>
          <w:szCs w:val="21"/>
        </w:rPr>
      </w:pPr>
    </w:p>
    <w:p w14:paraId="47336958" w14:textId="77777777" w:rsidR="001A21D1" w:rsidRPr="0001076F" w:rsidRDefault="001A21D1" w:rsidP="001A21D1">
      <w:pPr>
        <w:pStyle w:val="Standard"/>
        <w:numPr>
          <w:ilvl w:val="1"/>
          <w:numId w:val="2"/>
        </w:numPr>
        <w:ind w:left="426" w:hanging="426"/>
        <w:jc w:val="both"/>
        <w:rPr>
          <w:sz w:val="21"/>
          <w:szCs w:val="21"/>
        </w:rPr>
      </w:pPr>
      <w:r w:rsidRPr="0001076F">
        <w:rPr>
          <w:sz w:val="21"/>
          <w:szCs w:val="21"/>
        </w:rPr>
        <w:t>Objednávateľ je povinný bezodkladne poskytnúť poskytovateľovi nevyhnutnú súčinnosť, ktorá mu vyplýva z tejto zmluvy, potrebnú pri zabezpečovaní predmetu zmluvy poskytovateľom.</w:t>
      </w:r>
    </w:p>
    <w:p w14:paraId="1A5D3C73" w14:textId="77777777" w:rsidR="001A21D1" w:rsidRPr="0001076F" w:rsidRDefault="001A21D1" w:rsidP="00956433">
      <w:pPr>
        <w:rPr>
          <w:sz w:val="21"/>
          <w:szCs w:val="21"/>
        </w:rPr>
      </w:pPr>
    </w:p>
    <w:p w14:paraId="05E4B556" w14:textId="77777777" w:rsidR="00B73C16" w:rsidRPr="0001076F" w:rsidRDefault="001A21D1" w:rsidP="00B73C16">
      <w:pPr>
        <w:pStyle w:val="Standard"/>
        <w:numPr>
          <w:ilvl w:val="1"/>
          <w:numId w:val="2"/>
        </w:numPr>
        <w:ind w:left="426" w:hanging="426"/>
        <w:jc w:val="both"/>
        <w:rPr>
          <w:sz w:val="21"/>
          <w:szCs w:val="21"/>
        </w:rPr>
      </w:pPr>
      <w:r w:rsidRPr="0001076F">
        <w:rPr>
          <w:sz w:val="21"/>
          <w:szCs w:val="21"/>
        </w:rPr>
        <w:t>Poskytovateľ bude bezodkladne informovať osobu objednávateľa oprávnenú konať vo veciach zmluvy o priebehu činností poskytovateľa vyplývajúcich z predmetu zmluvy na jeho požiadanie.</w:t>
      </w:r>
    </w:p>
    <w:p w14:paraId="320D6881" w14:textId="77777777" w:rsidR="00B73C16" w:rsidRPr="0001076F" w:rsidRDefault="00B73C16" w:rsidP="00B73C16">
      <w:pPr>
        <w:pStyle w:val="Odsekzoznamu"/>
        <w:rPr>
          <w:sz w:val="21"/>
          <w:szCs w:val="21"/>
        </w:rPr>
      </w:pPr>
    </w:p>
    <w:p w14:paraId="476EE28C" w14:textId="77777777" w:rsidR="00B73C16" w:rsidRPr="0001076F" w:rsidRDefault="00B73C16" w:rsidP="00B73C16">
      <w:pPr>
        <w:pStyle w:val="Standard"/>
        <w:numPr>
          <w:ilvl w:val="1"/>
          <w:numId w:val="2"/>
        </w:numPr>
        <w:ind w:left="426" w:hanging="426"/>
        <w:jc w:val="both"/>
        <w:rPr>
          <w:sz w:val="21"/>
          <w:szCs w:val="21"/>
        </w:rPr>
      </w:pPr>
      <w:r w:rsidRPr="0001076F">
        <w:rPr>
          <w:sz w:val="21"/>
          <w:szCs w:val="21"/>
        </w:rPr>
        <w:t xml:space="preserve">Poskytovateľ berie na vedomie, že kontrolu prác na diele bude súčasne vykonávať technický dozor objednávateľa. Technický dozor objednávateľa bude určený objednávateľom najneskôr ku dňu odovzdania staveniska zhotoviteľovi, pričom objednávateľ je oprávnený uskutočniť zmenu v osobe zodpovednej za technický dozor kedykoľvek v priebehu realizácie diela. </w:t>
      </w:r>
    </w:p>
    <w:p w14:paraId="03F5EBDB" w14:textId="77777777" w:rsidR="00B73C16" w:rsidRPr="0001076F" w:rsidRDefault="00B73C16" w:rsidP="00B73C16">
      <w:pPr>
        <w:pStyle w:val="Standard"/>
        <w:ind w:left="426"/>
        <w:jc w:val="both"/>
        <w:rPr>
          <w:sz w:val="21"/>
          <w:szCs w:val="21"/>
        </w:rPr>
      </w:pPr>
    </w:p>
    <w:p w14:paraId="0C65DF9E" w14:textId="77777777" w:rsidR="001A21D1" w:rsidRPr="0001076F" w:rsidRDefault="001A21D1" w:rsidP="001A21D1">
      <w:pPr>
        <w:pStyle w:val="Standard"/>
        <w:jc w:val="both"/>
        <w:rPr>
          <w:sz w:val="21"/>
          <w:szCs w:val="21"/>
        </w:rPr>
      </w:pPr>
    </w:p>
    <w:p w14:paraId="3B406692" w14:textId="77777777" w:rsidR="001A21D1" w:rsidRPr="0001076F" w:rsidRDefault="001A21D1" w:rsidP="001A21D1">
      <w:pPr>
        <w:pStyle w:val="Standard"/>
        <w:jc w:val="center"/>
        <w:outlineLvl w:val="0"/>
        <w:rPr>
          <w:b/>
          <w:sz w:val="21"/>
          <w:szCs w:val="21"/>
        </w:rPr>
      </w:pPr>
      <w:r w:rsidRPr="0001076F">
        <w:rPr>
          <w:b/>
          <w:sz w:val="21"/>
          <w:szCs w:val="21"/>
        </w:rPr>
        <w:t>Čl. VII.</w:t>
      </w:r>
    </w:p>
    <w:p w14:paraId="30ABD564" w14:textId="77777777" w:rsidR="001A21D1" w:rsidRPr="0001076F" w:rsidRDefault="001A21D1" w:rsidP="001A21D1">
      <w:pPr>
        <w:pStyle w:val="Standard"/>
        <w:jc w:val="center"/>
        <w:outlineLvl w:val="0"/>
        <w:rPr>
          <w:b/>
          <w:sz w:val="21"/>
          <w:szCs w:val="21"/>
        </w:rPr>
      </w:pPr>
      <w:r w:rsidRPr="0001076F">
        <w:rPr>
          <w:b/>
          <w:sz w:val="21"/>
          <w:szCs w:val="21"/>
        </w:rPr>
        <w:t>Písomná komunikácia medzi zmluvnými stranami</w:t>
      </w:r>
    </w:p>
    <w:p w14:paraId="4B263BD0" w14:textId="77777777" w:rsidR="001A21D1" w:rsidRPr="0001076F" w:rsidRDefault="001A21D1" w:rsidP="001A21D1">
      <w:pPr>
        <w:pStyle w:val="Standard"/>
        <w:jc w:val="both"/>
        <w:outlineLvl w:val="0"/>
        <w:rPr>
          <w:sz w:val="21"/>
          <w:szCs w:val="21"/>
        </w:rPr>
      </w:pPr>
    </w:p>
    <w:p w14:paraId="14D17647" w14:textId="77777777" w:rsidR="001A21D1" w:rsidRPr="0001076F" w:rsidRDefault="001A21D1" w:rsidP="001A21D1">
      <w:pPr>
        <w:pStyle w:val="Standard"/>
        <w:ind w:left="426" w:hanging="426"/>
        <w:jc w:val="both"/>
        <w:outlineLvl w:val="0"/>
        <w:rPr>
          <w:sz w:val="21"/>
          <w:szCs w:val="21"/>
        </w:rPr>
      </w:pPr>
      <w:r w:rsidRPr="0001076F">
        <w:rPr>
          <w:sz w:val="21"/>
          <w:szCs w:val="21"/>
        </w:rPr>
        <w:t>7.1  Akákoľvek písomná komunikácia medzi objednávateľom a poskytovateľom sa bude uskutočňovať v slovenskom jazyku.</w:t>
      </w:r>
    </w:p>
    <w:p w14:paraId="42B341DB" w14:textId="77777777" w:rsidR="001A21D1" w:rsidRPr="0001076F" w:rsidRDefault="001A21D1" w:rsidP="001A21D1">
      <w:pPr>
        <w:pStyle w:val="Standard"/>
        <w:ind w:left="426" w:hanging="426"/>
        <w:jc w:val="both"/>
        <w:outlineLvl w:val="0"/>
        <w:rPr>
          <w:sz w:val="21"/>
          <w:szCs w:val="21"/>
        </w:rPr>
      </w:pPr>
    </w:p>
    <w:p w14:paraId="71F25402" w14:textId="77777777" w:rsidR="001A21D1" w:rsidRPr="0001076F" w:rsidRDefault="001A21D1" w:rsidP="001A21D1">
      <w:pPr>
        <w:pStyle w:val="Standard"/>
        <w:ind w:left="426" w:hanging="426"/>
        <w:jc w:val="both"/>
        <w:outlineLvl w:val="0"/>
        <w:rPr>
          <w:sz w:val="21"/>
          <w:szCs w:val="21"/>
        </w:rPr>
      </w:pPr>
      <w:r w:rsidRPr="0001076F">
        <w:rPr>
          <w:sz w:val="21"/>
          <w:szCs w:val="21"/>
        </w:rPr>
        <w:t xml:space="preserve">7.2 Akákoľvek písomná komunikácia medzi objednávateľom a poskytovateľom sa musí uskutočňovať prostredníctvom pošty, faxu, e-mailu alebo kuriéra. </w:t>
      </w:r>
    </w:p>
    <w:p w14:paraId="788DCEAE" w14:textId="77777777" w:rsidR="001A21D1" w:rsidRPr="0001076F" w:rsidRDefault="001A21D1" w:rsidP="001A21D1">
      <w:pPr>
        <w:pStyle w:val="Standard"/>
        <w:ind w:left="426" w:hanging="426"/>
        <w:jc w:val="both"/>
        <w:outlineLvl w:val="0"/>
        <w:rPr>
          <w:sz w:val="21"/>
          <w:szCs w:val="21"/>
        </w:rPr>
      </w:pPr>
    </w:p>
    <w:p w14:paraId="733ED016" w14:textId="04C04107" w:rsidR="001A21D1" w:rsidRPr="0001076F" w:rsidRDefault="00FA3D5A" w:rsidP="001A21D1">
      <w:pPr>
        <w:pStyle w:val="Standard"/>
        <w:ind w:left="426" w:hanging="426"/>
        <w:jc w:val="both"/>
        <w:outlineLvl w:val="0"/>
        <w:rPr>
          <w:sz w:val="21"/>
          <w:szCs w:val="21"/>
        </w:rPr>
      </w:pPr>
      <w:r w:rsidRPr="0001076F">
        <w:rPr>
          <w:sz w:val="21"/>
          <w:szCs w:val="21"/>
        </w:rPr>
        <w:t>7.3</w:t>
      </w:r>
      <w:r w:rsidR="001A21D1" w:rsidRPr="0001076F">
        <w:rPr>
          <w:sz w:val="21"/>
          <w:szCs w:val="21"/>
        </w:rPr>
        <w:t xml:space="preserve"> </w:t>
      </w:r>
      <w:r w:rsidRPr="0001076F">
        <w:rPr>
          <w:sz w:val="21"/>
          <w:szCs w:val="21"/>
        </w:rPr>
        <w:t xml:space="preserve"> </w:t>
      </w:r>
      <w:r w:rsidR="001A21D1" w:rsidRPr="0001076F">
        <w:rPr>
          <w:sz w:val="21"/>
          <w:szCs w:val="21"/>
        </w:rPr>
        <w:t>Poskytovateľ je povinný zaslať každú písomnosť objednávateľovi aj elektronicky na nasledovné emailové adresy</w:t>
      </w:r>
      <w:r w:rsidR="001A21D1" w:rsidRPr="00375331">
        <w:rPr>
          <w:sz w:val="21"/>
          <w:szCs w:val="21"/>
        </w:rPr>
        <w:t xml:space="preserve">: </w:t>
      </w:r>
      <w:hyperlink r:id="rId7" w:history="1">
        <w:r w:rsidR="00375331" w:rsidRPr="00375331">
          <w:rPr>
            <w:rStyle w:val="Hypertextovprepojenie"/>
            <w:sz w:val="21"/>
            <w:szCs w:val="21"/>
          </w:rPr>
          <w:t>robert.machala@bbsk.sk</w:t>
        </w:r>
      </w:hyperlink>
      <w:r w:rsidR="00375331" w:rsidRPr="00375331">
        <w:rPr>
          <w:sz w:val="21"/>
          <w:szCs w:val="21"/>
        </w:rPr>
        <w:t xml:space="preserve"> a</w:t>
      </w:r>
      <w:r w:rsidR="001A21D1" w:rsidRPr="00375331">
        <w:rPr>
          <w:sz w:val="21"/>
          <w:szCs w:val="21"/>
        </w:rPr>
        <w:t xml:space="preserve"> </w:t>
      </w:r>
      <w:hyperlink r:id="rId8" w:history="1">
        <w:r w:rsidR="00375331" w:rsidRPr="008B60B5">
          <w:rPr>
            <w:rStyle w:val="Hypertextovprepojenie"/>
            <w:sz w:val="21"/>
            <w:szCs w:val="21"/>
          </w:rPr>
          <w:t>oto.korytar@bbsk.sk</w:t>
        </w:r>
      </w:hyperlink>
      <w:r w:rsidR="00375331">
        <w:rPr>
          <w:sz w:val="21"/>
          <w:szCs w:val="21"/>
        </w:rPr>
        <w:t xml:space="preserve"> </w:t>
      </w:r>
      <w:r w:rsidR="001A21D1" w:rsidRPr="00375331">
        <w:rPr>
          <w:sz w:val="21"/>
          <w:szCs w:val="21"/>
        </w:rPr>
        <w:t>. V</w:t>
      </w:r>
      <w:r w:rsidR="001A21D1" w:rsidRPr="0001076F">
        <w:rPr>
          <w:sz w:val="21"/>
          <w:szCs w:val="21"/>
        </w:rPr>
        <w:t xml:space="preserve"> prípade zaslania písomnosti emailom alebo faxom je poskytovateľ povinný písomnosti doručiť do sídla objednávateľa do troch pracovných dní aj poštou alebo prostredníctvom kuriéra. </w:t>
      </w:r>
    </w:p>
    <w:p w14:paraId="4BC1C4F7" w14:textId="77777777" w:rsidR="001A21D1" w:rsidRPr="0001076F" w:rsidRDefault="001A21D1" w:rsidP="001A21D1">
      <w:pPr>
        <w:pStyle w:val="Standard"/>
        <w:ind w:left="426" w:hanging="426"/>
        <w:jc w:val="both"/>
        <w:outlineLvl w:val="0"/>
        <w:rPr>
          <w:sz w:val="21"/>
          <w:szCs w:val="21"/>
        </w:rPr>
      </w:pPr>
    </w:p>
    <w:p w14:paraId="63AE2400" w14:textId="77777777" w:rsidR="001A21D1" w:rsidRPr="0001076F" w:rsidRDefault="001A21D1" w:rsidP="001A21D1">
      <w:pPr>
        <w:pStyle w:val="Standard"/>
        <w:ind w:left="426" w:hanging="426"/>
        <w:jc w:val="both"/>
        <w:outlineLvl w:val="0"/>
        <w:rPr>
          <w:sz w:val="21"/>
          <w:szCs w:val="21"/>
        </w:rPr>
      </w:pPr>
      <w:r w:rsidRPr="0001076F">
        <w:rPr>
          <w:sz w:val="21"/>
          <w:szCs w:val="21"/>
        </w:rPr>
        <w:t xml:space="preserve">7.4 Na účely tejto zmluvy platí, že ak sa písomný právny úkon bude druhej zmluvnej strane zasielať doporučenou zásielkou prostredníctvom pošty alebo kuriéra, považuje sa tento písomný právny úkon za doručený druhej zmluvnej strane aj v prípade, ak bude doporučená zásielka vrátená zmluvnej strane, ktorá ju odoslala, ako nedoručiteľná. V takomto prípade práva a povinnosti z právneho úkonu začínajú </w:t>
      </w:r>
      <w:r w:rsidRPr="0001076F">
        <w:rPr>
          <w:sz w:val="21"/>
          <w:szCs w:val="21"/>
        </w:rPr>
        <w:lastRenderedPageBreak/>
        <w:t xml:space="preserve">plynúť dňom, v ktorom sa doporučená zásielka vrátila zmluvnej strane, ktorá ju odoslala ako nedoručiteľná. </w:t>
      </w:r>
    </w:p>
    <w:p w14:paraId="2AA7FFE6" w14:textId="77777777" w:rsidR="001A21D1" w:rsidRPr="0001076F" w:rsidRDefault="001A21D1" w:rsidP="001A21D1">
      <w:pPr>
        <w:pStyle w:val="Standard"/>
        <w:ind w:left="426" w:hanging="426"/>
        <w:jc w:val="both"/>
        <w:outlineLvl w:val="0"/>
        <w:rPr>
          <w:sz w:val="21"/>
          <w:szCs w:val="21"/>
        </w:rPr>
      </w:pPr>
    </w:p>
    <w:p w14:paraId="0A10E39D" w14:textId="77777777" w:rsidR="001A21D1" w:rsidRPr="0001076F" w:rsidRDefault="001A21D1" w:rsidP="001A21D1">
      <w:pPr>
        <w:pStyle w:val="Standard"/>
        <w:ind w:left="426" w:hanging="426"/>
        <w:jc w:val="both"/>
        <w:outlineLvl w:val="0"/>
        <w:rPr>
          <w:sz w:val="21"/>
          <w:szCs w:val="21"/>
        </w:rPr>
      </w:pPr>
      <w:r w:rsidRPr="0001076F">
        <w:rPr>
          <w:sz w:val="21"/>
          <w:szCs w:val="21"/>
        </w:rPr>
        <w:t xml:space="preserve">7.5 Každá správa, súhlas, schválenie, návrh, podklady, osvedčenie a pod. alebo rozhodnutie akejkoľvek osoby požadované na základe tejto zmluvy bude vyhotovené v písomnej forme. </w:t>
      </w:r>
    </w:p>
    <w:p w14:paraId="44F8B555" w14:textId="77777777" w:rsidR="001A21D1" w:rsidRPr="0001076F" w:rsidRDefault="001A21D1" w:rsidP="001A21D1">
      <w:pPr>
        <w:pStyle w:val="Standard"/>
        <w:ind w:left="426" w:hanging="426"/>
        <w:jc w:val="both"/>
        <w:outlineLvl w:val="0"/>
        <w:rPr>
          <w:sz w:val="21"/>
          <w:szCs w:val="21"/>
        </w:rPr>
      </w:pPr>
    </w:p>
    <w:p w14:paraId="145159AB" w14:textId="77777777" w:rsidR="001A21D1" w:rsidRPr="0001076F" w:rsidRDefault="001A21D1" w:rsidP="001A21D1">
      <w:pPr>
        <w:pStyle w:val="Standard"/>
        <w:ind w:left="426" w:hanging="426"/>
        <w:jc w:val="both"/>
        <w:outlineLvl w:val="0"/>
        <w:rPr>
          <w:sz w:val="21"/>
          <w:szCs w:val="21"/>
        </w:rPr>
      </w:pPr>
      <w:r w:rsidRPr="0001076F">
        <w:rPr>
          <w:sz w:val="21"/>
          <w:szCs w:val="21"/>
        </w:rPr>
        <w:t xml:space="preserve">7.6. Všetky ústne pokyny alebo ústne nariadenia sa musia potvrdiť v písomnej forme v lehote troch pracovných dní.   </w:t>
      </w:r>
    </w:p>
    <w:p w14:paraId="0FE9BC28" w14:textId="77777777" w:rsidR="00D745F7" w:rsidRPr="0001076F" w:rsidRDefault="00D745F7" w:rsidP="001A21D1">
      <w:pPr>
        <w:pStyle w:val="Standard"/>
        <w:jc w:val="center"/>
        <w:outlineLvl w:val="0"/>
        <w:rPr>
          <w:b/>
          <w:sz w:val="21"/>
          <w:szCs w:val="21"/>
        </w:rPr>
      </w:pPr>
    </w:p>
    <w:p w14:paraId="14E40581" w14:textId="77777777" w:rsidR="001A21D1" w:rsidRPr="0001076F" w:rsidRDefault="001A21D1" w:rsidP="001A21D1">
      <w:pPr>
        <w:pStyle w:val="Standard"/>
        <w:jc w:val="center"/>
        <w:outlineLvl w:val="0"/>
        <w:rPr>
          <w:b/>
          <w:sz w:val="21"/>
          <w:szCs w:val="21"/>
        </w:rPr>
      </w:pPr>
      <w:r w:rsidRPr="0001076F">
        <w:rPr>
          <w:b/>
          <w:sz w:val="21"/>
          <w:szCs w:val="21"/>
        </w:rPr>
        <w:t>Čl. VIII.</w:t>
      </w:r>
    </w:p>
    <w:p w14:paraId="0AB3D778" w14:textId="77777777" w:rsidR="00F7532C" w:rsidRPr="0001076F" w:rsidRDefault="00F7532C" w:rsidP="00F7532C">
      <w:pPr>
        <w:jc w:val="center"/>
        <w:rPr>
          <w:rFonts w:ascii="Times New Roman" w:hAnsi="Times New Roman" w:cs="Times New Roman"/>
          <w:b/>
          <w:sz w:val="21"/>
          <w:szCs w:val="21"/>
        </w:rPr>
      </w:pPr>
      <w:r w:rsidRPr="0001076F">
        <w:rPr>
          <w:rFonts w:ascii="Times New Roman" w:hAnsi="Times New Roman" w:cs="Times New Roman"/>
          <w:b/>
          <w:sz w:val="21"/>
          <w:szCs w:val="21"/>
        </w:rPr>
        <w:t>Porušenie zmluvy a náhrada škôd</w:t>
      </w:r>
    </w:p>
    <w:p w14:paraId="305DD383" w14:textId="77777777" w:rsidR="00F7532C" w:rsidRPr="0001076F" w:rsidRDefault="00F7532C" w:rsidP="00F7532C">
      <w:pPr>
        <w:jc w:val="both"/>
        <w:rPr>
          <w:rFonts w:ascii="Times New Roman" w:hAnsi="Times New Roman" w:cs="Times New Roman"/>
          <w:sz w:val="21"/>
          <w:szCs w:val="21"/>
        </w:rPr>
      </w:pPr>
    </w:p>
    <w:p w14:paraId="1A8815EB" w14:textId="77777777" w:rsidR="001203BD" w:rsidRPr="0001076F" w:rsidRDefault="001203BD" w:rsidP="001203BD">
      <w:pPr>
        <w:tabs>
          <w:tab w:val="left" w:pos="360"/>
        </w:tabs>
        <w:ind w:left="426" w:hanging="426"/>
        <w:jc w:val="both"/>
        <w:rPr>
          <w:sz w:val="21"/>
          <w:szCs w:val="21"/>
        </w:rPr>
      </w:pPr>
      <w:r w:rsidRPr="0001076F">
        <w:rPr>
          <w:sz w:val="21"/>
          <w:szCs w:val="21"/>
        </w:rPr>
        <w:t xml:space="preserve">8.1 </w:t>
      </w:r>
      <w:r w:rsidR="00F7532C" w:rsidRPr="0001076F">
        <w:rPr>
          <w:sz w:val="21"/>
          <w:szCs w:val="21"/>
        </w:rPr>
        <w:t>Poskytovateľ je povinný, na základe písomnej žiadosti objednávateľa</w:t>
      </w:r>
      <w:r w:rsidR="00FA3D5A" w:rsidRPr="0001076F">
        <w:rPr>
          <w:sz w:val="21"/>
          <w:szCs w:val="21"/>
        </w:rPr>
        <w:t xml:space="preserve">  doručenej niektorým zo spôsobov uvedeným v čl. VII. ods. 7.2 tejto zmluvy</w:t>
      </w:r>
      <w:r w:rsidR="00F7532C" w:rsidRPr="0001076F">
        <w:rPr>
          <w:sz w:val="21"/>
          <w:szCs w:val="21"/>
        </w:rPr>
        <w:t>, bezodkladne na vlastné náklady odstrániť všetky porušenia zmluvných povinností. Pokiaľ nedodržanie tejto povinnosti vedie ku škodám na strane objednávateľa, tento bude mať nárok na náhradu škôd v súlade s ustanoveniami tohto článku.</w:t>
      </w:r>
    </w:p>
    <w:p w14:paraId="71BD9D3A" w14:textId="77777777" w:rsidR="001203BD" w:rsidRPr="0001076F" w:rsidRDefault="001203BD" w:rsidP="001203BD">
      <w:pPr>
        <w:tabs>
          <w:tab w:val="left" w:pos="360"/>
        </w:tabs>
        <w:ind w:left="426" w:hanging="426"/>
        <w:jc w:val="both"/>
        <w:rPr>
          <w:sz w:val="21"/>
          <w:szCs w:val="21"/>
        </w:rPr>
      </w:pPr>
    </w:p>
    <w:p w14:paraId="1245B781" w14:textId="77777777" w:rsidR="00F7532C" w:rsidRPr="0001076F" w:rsidRDefault="001203BD" w:rsidP="001203BD">
      <w:pPr>
        <w:tabs>
          <w:tab w:val="left" w:pos="360"/>
        </w:tabs>
        <w:ind w:left="360" w:hanging="360"/>
        <w:jc w:val="both"/>
        <w:rPr>
          <w:rFonts w:ascii="Times New Roman" w:hAnsi="Times New Roman" w:cs="Times New Roman"/>
          <w:sz w:val="21"/>
          <w:szCs w:val="21"/>
        </w:rPr>
      </w:pPr>
      <w:r w:rsidRPr="0001076F">
        <w:rPr>
          <w:rFonts w:ascii="Times New Roman" w:hAnsi="Times New Roman" w:cs="Times New Roman"/>
          <w:sz w:val="21"/>
          <w:szCs w:val="21"/>
        </w:rPr>
        <w:t xml:space="preserve">8.2 </w:t>
      </w:r>
      <w:r w:rsidR="00F7532C" w:rsidRPr="0001076F">
        <w:rPr>
          <w:rFonts w:ascii="Times New Roman" w:hAnsi="Times New Roman" w:cs="Times New Roman"/>
          <w:sz w:val="21"/>
          <w:szCs w:val="21"/>
        </w:rPr>
        <w:t>V pr</w:t>
      </w:r>
      <w:r w:rsidRPr="0001076F">
        <w:rPr>
          <w:rFonts w:ascii="Times New Roman" w:hAnsi="Times New Roman" w:cs="Times New Roman"/>
          <w:sz w:val="21"/>
          <w:szCs w:val="21"/>
        </w:rPr>
        <w:t>ípade, že sa zistí, že poskytovateľ potvrdil práce a úkony, ktoré z</w:t>
      </w:r>
      <w:r w:rsidR="00F7532C" w:rsidRPr="0001076F">
        <w:rPr>
          <w:rFonts w:ascii="Times New Roman" w:hAnsi="Times New Roman" w:cs="Times New Roman"/>
          <w:sz w:val="21"/>
          <w:szCs w:val="21"/>
        </w:rPr>
        <w:t>hotoviteľ</w:t>
      </w:r>
      <w:r w:rsidRPr="0001076F">
        <w:rPr>
          <w:rFonts w:ascii="Times New Roman" w:hAnsi="Times New Roman" w:cs="Times New Roman"/>
          <w:sz w:val="21"/>
          <w:szCs w:val="21"/>
        </w:rPr>
        <w:t>om neboli vykonané v súlade so zmluvou o dielo, o</w:t>
      </w:r>
      <w:r w:rsidR="00F7532C" w:rsidRPr="0001076F">
        <w:rPr>
          <w:rFonts w:ascii="Times New Roman" w:hAnsi="Times New Roman" w:cs="Times New Roman"/>
          <w:sz w:val="21"/>
          <w:szCs w:val="21"/>
        </w:rPr>
        <w:t>bjednávateľ</w:t>
      </w:r>
      <w:r w:rsidRPr="0001076F">
        <w:rPr>
          <w:rFonts w:ascii="Times New Roman" w:hAnsi="Times New Roman" w:cs="Times New Roman"/>
          <w:sz w:val="21"/>
          <w:szCs w:val="21"/>
        </w:rPr>
        <w:t xml:space="preserve"> bude mať nárok uplatniť voči poskytovateľovi</w:t>
      </w:r>
      <w:r w:rsidR="00F7532C" w:rsidRPr="0001076F">
        <w:rPr>
          <w:rFonts w:ascii="Times New Roman" w:hAnsi="Times New Roman" w:cs="Times New Roman"/>
          <w:sz w:val="21"/>
          <w:szCs w:val="21"/>
        </w:rPr>
        <w:t xml:space="preserve"> zmluvnú pokutu, a to vo výške </w:t>
      </w:r>
      <w:r w:rsidRPr="0001076F">
        <w:rPr>
          <w:rFonts w:ascii="Times New Roman" w:hAnsi="Times New Roman" w:cs="Times New Roman"/>
          <w:sz w:val="21"/>
          <w:szCs w:val="21"/>
        </w:rPr>
        <w:t>1</w:t>
      </w:r>
      <w:r w:rsidR="00F7532C" w:rsidRPr="0001076F">
        <w:rPr>
          <w:rFonts w:ascii="Times New Roman" w:hAnsi="Times New Roman" w:cs="Times New Roman"/>
          <w:sz w:val="21"/>
          <w:szCs w:val="21"/>
        </w:rPr>
        <w:t xml:space="preserve"> 000,- eur (slovom</w:t>
      </w:r>
      <w:r w:rsidRPr="0001076F">
        <w:rPr>
          <w:rFonts w:ascii="Times New Roman" w:hAnsi="Times New Roman" w:cs="Times New Roman"/>
          <w:sz w:val="21"/>
          <w:szCs w:val="21"/>
        </w:rPr>
        <w:t xml:space="preserve"> : jeden</w:t>
      </w:r>
      <w:r w:rsidR="00F7532C" w:rsidRPr="0001076F">
        <w:rPr>
          <w:rFonts w:ascii="Times New Roman" w:hAnsi="Times New Roman" w:cs="Times New Roman"/>
          <w:sz w:val="21"/>
          <w:szCs w:val="21"/>
        </w:rPr>
        <w:t xml:space="preserve">tisíc eur) za každé takéto zistenie. </w:t>
      </w:r>
      <w:r w:rsidRPr="0001076F">
        <w:rPr>
          <w:rFonts w:ascii="Times New Roman" w:hAnsi="Times New Roman" w:cs="Times New Roman"/>
          <w:sz w:val="21"/>
          <w:szCs w:val="21"/>
        </w:rPr>
        <w:t>Tým však nie je dotknutý nárok o</w:t>
      </w:r>
      <w:r w:rsidR="00F7532C" w:rsidRPr="0001076F">
        <w:rPr>
          <w:rFonts w:ascii="Times New Roman" w:hAnsi="Times New Roman" w:cs="Times New Roman"/>
          <w:sz w:val="21"/>
          <w:szCs w:val="21"/>
        </w:rPr>
        <w:t>bjednávateľa na náhradu škody, kto</w:t>
      </w:r>
      <w:r w:rsidRPr="0001076F">
        <w:rPr>
          <w:rFonts w:ascii="Times New Roman" w:hAnsi="Times New Roman" w:cs="Times New Roman"/>
          <w:sz w:val="21"/>
          <w:szCs w:val="21"/>
        </w:rPr>
        <w:t>rá mu takýmto konaním poskytovateľa</w:t>
      </w:r>
      <w:r w:rsidR="00F7532C" w:rsidRPr="0001076F">
        <w:rPr>
          <w:rFonts w:ascii="Times New Roman" w:hAnsi="Times New Roman" w:cs="Times New Roman"/>
          <w:sz w:val="21"/>
          <w:szCs w:val="21"/>
        </w:rPr>
        <w:t xml:space="preserve"> vznikla.  </w:t>
      </w:r>
    </w:p>
    <w:p w14:paraId="179D860A" w14:textId="77777777" w:rsidR="00F7532C" w:rsidRPr="0001076F" w:rsidRDefault="00F7532C" w:rsidP="00F7532C">
      <w:pPr>
        <w:jc w:val="both"/>
        <w:rPr>
          <w:rFonts w:ascii="Times New Roman" w:hAnsi="Times New Roman" w:cs="Times New Roman"/>
          <w:sz w:val="21"/>
          <w:szCs w:val="21"/>
        </w:rPr>
      </w:pPr>
    </w:p>
    <w:p w14:paraId="112BEDA0" w14:textId="77777777" w:rsidR="00F7532C" w:rsidRPr="0001076F" w:rsidRDefault="001203BD" w:rsidP="00F7532C">
      <w:pPr>
        <w:tabs>
          <w:tab w:val="left" w:pos="360"/>
        </w:tabs>
        <w:ind w:left="360" w:hanging="360"/>
        <w:jc w:val="both"/>
        <w:rPr>
          <w:rFonts w:ascii="Times New Roman" w:hAnsi="Times New Roman" w:cs="Times New Roman"/>
          <w:sz w:val="21"/>
          <w:szCs w:val="21"/>
        </w:rPr>
      </w:pPr>
      <w:r w:rsidRPr="0001076F">
        <w:rPr>
          <w:rFonts w:ascii="Times New Roman" w:hAnsi="Times New Roman" w:cs="Times New Roman"/>
          <w:sz w:val="21"/>
          <w:szCs w:val="21"/>
        </w:rPr>
        <w:t xml:space="preserve">8.3 </w:t>
      </w:r>
      <w:r w:rsidR="00F7532C" w:rsidRPr="0001076F">
        <w:rPr>
          <w:rFonts w:ascii="Times New Roman" w:hAnsi="Times New Roman" w:cs="Times New Roman"/>
          <w:sz w:val="21"/>
          <w:szCs w:val="21"/>
        </w:rPr>
        <w:t>Ostatné ustanovenia tejto zmluvy nie sú ustanoveniami tohto článku dotknuté.</w:t>
      </w:r>
    </w:p>
    <w:p w14:paraId="5D47CB3F" w14:textId="77777777" w:rsidR="00F7532C" w:rsidRPr="0001076F" w:rsidRDefault="00F7532C" w:rsidP="00F7532C">
      <w:pPr>
        <w:tabs>
          <w:tab w:val="left" w:pos="360"/>
        </w:tabs>
        <w:ind w:left="360" w:hanging="360"/>
        <w:jc w:val="both"/>
        <w:rPr>
          <w:rFonts w:ascii="Arial" w:hAnsi="Arial"/>
          <w:sz w:val="21"/>
          <w:szCs w:val="21"/>
        </w:rPr>
      </w:pPr>
    </w:p>
    <w:p w14:paraId="264D0B9A" w14:textId="77777777" w:rsidR="00F7532C" w:rsidRPr="0001076F" w:rsidRDefault="001203BD" w:rsidP="001A21D1">
      <w:pPr>
        <w:pStyle w:val="Standard"/>
        <w:jc w:val="center"/>
        <w:outlineLvl w:val="0"/>
        <w:rPr>
          <w:b/>
          <w:sz w:val="21"/>
          <w:szCs w:val="21"/>
        </w:rPr>
      </w:pPr>
      <w:r w:rsidRPr="0001076F">
        <w:rPr>
          <w:b/>
          <w:sz w:val="21"/>
          <w:szCs w:val="21"/>
        </w:rPr>
        <w:t>Čl. IX.</w:t>
      </w:r>
    </w:p>
    <w:p w14:paraId="74C2D302" w14:textId="77777777" w:rsidR="001A21D1" w:rsidRPr="0001076F" w:rsidRDefault="001A21D1" w:rsidP="001A21D1">
      <w:pPr>
        <w:pStyle w:val="Standard"/>
        <w:jc w:val="center"/>
        <w:rPr>
          <w:b/>
          <w:sz w:val="21"/>
          <w:szCs w:val="21"/>
        </w:rPr>
      </w:pPr>
      <w:r w:rsidRPr="0001076F">
        <w:rPr>
          <w:b/>
          <w:sz w:val="21"/>
          <w:szCs w:val="21"/>
        </w:rPr>
        <w:t>Ukončenie zmluvy</w:t>
      </w:r>
    </w:p>
    <w:p w14:paraId="7125D92D" w14:textId="77777777" w:rsidR="001A21D1" w:rsidRPr="0001076F" w:rsidRDefault="001A21D1" w:rsidP="001A21D1">
      <w:pPr>
        <w:pStyle w:val="Standard"/>
        <w:jc w:val="center"/>
        <w:rPr>
          <w:b/>
          <w:sz w:val="21"/>
          <w:szCs w:val="21"/>
        </w:rPr>
      </w:pPr>
    </w:p>
    <w:p w14:paraId="54099173" w14:textId="77777777" w:rsidR="001A21D1" w:rsidRPr="0001076F" w:rsidRDefault="001A21D1" w:rsidP="001203BD">
      <w:pPr>
        <w:pStyle w:val="Standard"/>
        <w:numPr>
          <w:ilvl w:val="1"/>
          <w:numId w:val="10"/>
        </w:numPr>
        <w:jc w:val="both"/>
        <w:rPr>
          <w:sz w:val="21"/>
          <w:szCs w:val="21"/>
        </w:rPr>
      </w:pPr>
      <w:r w:rsidRPr="0001076F">
        <w:rPr>
          <w:sz w:val="21"/>
          <w:szCs w:val="21"/>
        </w:rPr>
        <w:t>Táto zmluva zaniká:</w:t>
      </w:r>
    </w:p>
    <w:p w14:paraId="0E1DDD98" w14:textId="77777777" w:rsidR="006C5ADE" w:rsidRPr="0001076F" w:rsidRDefault="006C5ADE" w:rsidP="006C5ADE">
      <w:pPr>
        <w:pStyle w:val="Standard"/>
        <w:ind w:left="454" w:hanging="28"/>
        <w:jc w:val="both"/>
        <w:rPr>
          <w:sz w:val="21"/>
          <w:szCs w:val="21"/>
        </w:rPr>
      </w:pPr>
      <w:r w:rsidRPr="0001076F">
        <w:rPr>
          <w:sz w:val="21"/>
          <w:szCs w:val="21"/>
        </w:rPr>
        <w:t xml:space="preserve">9.1.1 </w:t>
      </w:r>
      <w:r w:rsidR="001A21D1" w:rsidRPr="0001076F">
        <w:rPr>
          <w:sz w:val="21"/>
          <w:szCs w:val="21"/>
        </w:rPr>
        <w:t>riadnym splnením všetkých práv a povinností zmluvných strán vyplývajúcich z tejto zmluvy</w:t>
      </w:r>
    </w:p>
    <w:p w14:paraId="2ACACA84" w14:textId="77777777" w:rsidR="006C5ADE" w:rsidRPr="0001076F" w:rsidRDefault="006C5ADE" w:rsidP="006C5ADE">
      <w:pPr>
        <w:pStyle w:val="Standard"/>
        <w:ind w:left="454" w:hanging="28"/>
        <w:jc w:val="both"/>
        <w:rPr>
          <w:sz w:val="21"/>
          <w:szCs w:val="21"/>
        </w:rPr>
      </w:pPr>
      <w:r w:rsidRPr="0001076F">
        <w:rPr>
          <w:sz w:val="21"/>
          <w:szCs w:val="21"/>
        </w:rPr>
        <w:t xml:space="preserve">9.1.2 </w:t>
      </w:r>
      <w:r w:rsidR="001A21D1" w:rsidRPr="0001076F">
        <w:rPr>
          <w:color w:val="000000"/>
          <w:sz w:val="21"/>
          <w:szCs w:val="21"/>
        </w:rPr>
        <w:t>písomnou dohodou zmluvných strán, a to ku dňu uvedenému v</w:t>
      </w:r>
      <w:r w:rsidRPr="0001076F">
        <w:rPr>
          <w:color w:val="000000"/>
          <w:sz w:val="21"/>
          <w:szCs w:val="21"/>
        </w:rPr>
        <w:t> </w:t>
      </w:r>
      <w:r w:rsidR="001A21D1" w:rsidRPr="0001076F">
        <w:rPr>
          <w:color w:val="000000"/>
          <w:sz w:val="21"/>
          <w:szCs w:val="21"/>
        </w:rPr>
        <w:t>dohode</w:t>
      </w:r>
    </w:p>
    <w:p w14:paraId="40C7E991" w14:textId="77777777" w:rsidR="001A21D1" w:rsidRPr="0001076F" w:rsidRDefault="006C5ADE" w:rsidP="006C5ADE">
      <w:pPr>
        <w:pStyle w:val="Standard"/>
        <w:ind w:left="454" w:hanging="28"/>
        <w:jc w:val="both"/>
        <w:rPr>
          <w:sz w:val="21"/>
          <w:szCs w:val="21"/>
        </w:rPr>
      </w:pPr>
      <w:r w:rsidRPr="0001076F">
        <w:rPr>
          <w:sz w:val="21"/>
          <w:szCs w:val="21"/>
        </w:rPr>
        <w:t xml:space="preserve">9.1.3 </w:t>
      </w:r>
      <w:r w:rsidR="001A21D1" w:rsidRPr="0001076F">
        <w:rPr>
          <w:color w:val="000000"/>
          <w:sz w:val="21"/>
          <w:szCs w:val="21"/>
        </w:rPr>
        <w:t>odstúpením od zmluvy</w:t>
      </w:r>
      <w:r w:rsidR="00FB473F" w:rsidRPr="0001076F">
        <w:rPr>
          <w:color w:val="000000"/>
          <w:sz w:val="21"/>
          <w:szCs w:val="21"/>
        </w:rPr>
        <w:t xml:space="preserve"> podľa ods. 9.2 až 9.7 tohto článku. </w:t>
      </w:r>
      <w:r w:rsidR="001A21D1" w:rsidRPr="0001076F">
        <w:rPr>
          <w:color w:val="000000"/>
          <w:sz w:val="21"/>
          <w:szCs w:val="21"/>
        </w:rPr>
        <w:t xml:space="preserve"> </w:t>
      </w:r>
    </w:p>
    <w:p w14:paraId="505841AE" w14:textId="77777777" w:rsidR="007F2B0C" w:rsidRPr="0001076F" w:rsidRDefault="007F2B0C" w:rsidP="007F2B0C">
      <w:pPr>
        <w:pStyle w:val="Standard"/>
        <w:ind w:left="709" w:hanging="283"/>
        <w:jc w:val="both"/>
        <w:rPr>
          <w:color w:val="000000"/>
          <w:sz w:val="21"/>
          <w:szCs w:val="21"/>
        </w:rPr>
      </w:pPr>
    </w:p>
    <w:p w14:paraId="64DCA087" w14:textId="77777777" w:rsidR="007F2B0C" w:rsidRPr="0001076F" w:rsidRDefault="007F2B0C" w:rsidP="007F2B0C">
      <w:pPr>
        <w:pStyle w:val="Odsekzoznamu"/>
        <w:numPr>
          <w:ilvl w:val="1"/>
          <w:numId w:val="10"/>
        </w:numPr>
        <w:tabs>
          <w:tab w:val="left" w:pos="360"/>
        </w:tabs>
        <w:suppressAutoHyphens w:val="0"/>
        <w:autoSpaceDN/>
        <w:jc w:val="both"/>
        <w:textAlignment w:val="auto"/>
        <w:rPr>
          <w:sz w:val="21"/>
          <w:szCs w:val="21"/>
        </w:rPr>
      </w:pPr>
      <w:r w:rsidRPr="0001076F">
        <w:rPr>
          <w:sz w:val="21"/>
          <w:szCs w:val="21"/>
        </w:rPr>
        <w:t>Odstúpením od zmluvy ktoroukoľvek zmluvnou stranou, nie sú dotknuté jej iné práva vyplývajúce z tejto zmluvy.</w:t>
      </w:r>
    </w:p>
    <w:p w14:paraId="7F073F98" w14:textId="77777777" w:rsidR="007F2B0C" w:rsidRPr="0001076F" w:rsidRDefault="007F2B0C" w:rsidP="007F2B0C">
      <w:pPr>
        <w:pStyle w:val="Odsekzoznamu"/>
        <w:tabs>
          <w:tab w:val="left" w:pos="360"/>
        </w:tabs>
        <w:suppressAutoHyphens w:val="0"/>
        <w:autoSpaceDN/>
        <w:ind w:left="360"/>
        <w:jc w:val="both"/>
        <w:textAlignment w:val="auto"/>
        <w:rPr>
          <w:sz w:val="21"/>
          <w:szCs w:val="21"/>
        </w:rPr>
      </w:pPr>
    </w:p>
    <w:p w14:paraId="541FA147" w14:textId="77777777" w:rsidR="007F2B0C" w:rsidRPr="0001076F" w:rsidRDefault="007F2B0C" w:rsidP="007F2B0C">
      <w:pPr>
        <w:pStyle w:val="Odsekzoznamu"/>
        <w:numPr>
          <w:ilvl w:val="1"/>
          <w:numId w:val="10"/>
        </w:numPr>
        <w:tabs>
          <w:tab w:val="left" w:pos="360"/>
        </w:tabs>
        <w:suppressAutoHyphens w:val="0"/>
        <w:autoSpaceDN/>
        <w:jc w:val="both"/>
        <w:textAlignment w:val="auto"/>
        <w:rPr>
          <w:sz w:val="21"/>
          <w:szCs w:val="21"/>
        </w:rPr>
      </w:pPr>
      <w:r w:rsidRPr="0001076F">
        <w:rPr>
          <w:sz w:val="21"/>
          <w:szCs w:val="21"/>
        </w:rPr>
        <w:t>Odstúpenie od zmluvy nadobudne účinnosť 14 dní po jeho doručení druhej zmluvnej strane.</w:t>
      </w:r>
    </w:p>
    <w:p w14:paraId="5C7B12C2" w14:textId="77777777" w:rsidR="007F2B0C" w:rsidRPr="0001076F" w:rsidRDefault="007F2B0C" w:rsidP="007F2B0C">
      <w:pPr>
        <w:pStyle w:val="Odsekzoznamu"/>
        <w:rPr>
          <w:sz w:val="21"/>
          <w:szCs w:val="21"/>
        </w:rPr>
      </w:pPr>
    </w:p>
    <w:p w14:paraId="788B80E1" w14:textId="77777777" w:rsidR="007F2B0C" w:rsidRPr="0001076F" w:rsidRDefault="007F2B0C" w:rsidP="007F2B0C">
      <w:pPr>
        <w:pStyle w:val="Odsekzoznamu"/>
        <w:numPr>
          <w:ilvl w:val="1"/>
          <w:numId w:val="10"/>
        </w:numPr>
        <w:tabs>
          <w:tab w:val="left" w:pos="360"/>
        </w:tabs>
        <w:suppressAutoHyphens w:val="0"/>
        <w:autoSpaceDN/>
        <w:jc w:val="both"/>
        <w:textAlignment w:val="auto"/>
        <w:rPr>
          <w:sz w:val="21"/>
          <w:szCs w:val="21"/>
        </w:rPr>
      </w:pPr>
      <w:r w:rsidRPr="0001076F">
        <w:rPr>
          <w:sz w:val="21"/>
          <w:szCs w:val="21"/>
        </w:rPr>
        <w:t>Odstúpenie od zmluvy sa spravuje ustanoveniami § 344 a </w:t>
      </w:r>
      <w:proofErr w:type="spellStart"/>
      <w:r w:rsidRPr="0001076F">
        <w:rPr>
          <w:sz w:val="21"/>
          <w:szCs w:val="21"/>
        </w:rPr>
        <w:t>nasl</w:t>
      </w:r>
      <w:proofErr w:type="spellEnd"/>
      <w:r w:rsidRPr="0001076F">
        <w:rPr>
          <w:sz w:val="21"/>
          <w:szCs w:val="21"/>
        </w:rPr>
        <w:t xml:space="preserve">. Obchodného zákonníka, ak nie je v zmluve uvedené inak. Odstúpenie od zmluvy musí mať písomnú formu a musí byť doručené druhej zmluvnej strane (ktorá svoju povinnosť porušila).  </w:t>
      </w:r>
    </w:p>
    <w:p w14:paraId="1ADC20DE" w14:textId="77777777" w:rsidR="007F2B0C" w:rsidRPr="0001076F" w:rsidRDefault="007F2B0C" w:rsidP="007F2B0C">
      <w:pPr>
        <w:pStyle w:val="Odsekzoznamu"/>
        <w:rPr>
          <w:sz w:val="21"/>
          <w:szCs w:val="21"/>
        </w:rPr>
      </w:pPr>
    </w:p>
    <w:p w14:paraId="09E59222" w14:textId="77777777" w:rsidR="007F2B0C" w:rsidRPr="0001076F" w:rsidRDefault="007F2B0C" w:rsidP="007F2B0C">
      <w:pPr>
        <w:pStyle w:val="Odsekzoznamu"/>
        <w:numPr>
          <w:ilvl w:val="1"/>
          <w:numId w:val="10"/>
        </w:numPr>
        <w:tabs>
          <w:tab w:val="left" w:pos="360"/>
        </w:tabs>
        <w:suppressAutoHyphens w:val="0"/>
        <w:autoSpaceDN/>
        <w:jc w:val="both"/>
        <w:textAlignment w:val="auto"/>
        <w:rPr>
          <w:sz w:val="21"/>
          <w:szCs w:val="21"/>
        </w:rPr>
      </w:pPr>
      <w:r w:rsidRPr="0001076F">
        <w:rPr>
          <w:sz w:val="21"/>
          <w:szCs w:val="21"/>
        </w:rPr>
        <w:t xml:space="preserve">Poskytovateľ môže odstúpiť od zmluvy, ak objednávateľ nezaplatí poskytovateľovi splatnú čiastku ani v lehote </w:t>
      </w:r>
      <w:r w:rsidR="003670A2" w:rsidRPr="0001076F">
        <w:rPr>
          <w:sz w:val="21"/>
          <w:szCs w:val="21"/>
        </w:rPr>
        <w:t>3</w:t>
      </w:r>
      <w:r w:rsidRPr="0001076F">
        <w:rPr>
          <w:sz w:val="21"/>
          <w:szCs w:val="21"/>
        </w:rPr>
        <w:t>0 kalendárnych dní odo dňa uplynutia lehoty jej splatnosti.</w:t>
      </w:r>
    </w:p>
    <w:p w14:paraId="4723DFA5" w14:textId="77777777" w:rsidR="007F2B0C" w:rsidRPr="0001076F" w:rsidRDefault="007F2B0C" w:rsidP="007F2B0C">
      <w:pPr>
        <w:pStyle w:val="Odsekzoznamu"/>
        <w:rPr>
          <w:sz w:val="21"/>
          <w:szCs w:val="21"/>
        </w:rPr>
      </w:pPr>
    </w:p>
    <w:p w14:paraId="464786BF" w14:textId="77777777" w:rsidR="007F2B0C" w:rsidRPr="0001076F" w:rsidRDefault="007F2B0C" w:rsidP="007F2B0C">
      <w:pPr>
        <w:pStyle w:val="Odsekzoznamu"/>
        <w:numPr>
          <w:ilvl w:val="1"/>
          <w:numId w:val="10"/>
        </w:numPr>
        <w:tabs>
          <w:tab w:val="left" w:pos="360"/>
        </w:tabs>
        <w:suppressAutoHyphens w:val="0"/>
        <w:autoSpaceDN/>
        <w:jc w:val="both"/>
        <w:textAlignment w:val="auto"/>
        <w:rPr>
          <w:sz w:val="21"/>
          <w:szCs w:val="21"/>
        </w:rPr>
      </w:pPr>
      <w:r w:rsidRPr="0001076F">
        <w:rPr>
          <w:sz w:val="21"/>
          <w:szCs w:val="21"/>
        </w:rPr>
        <w:t>Bez rozporu s doposiaľ uvedeným platí, že odstúpenie od zmluvy je platné a účinné okamihom doručenia písomného o</w:t>
      </w:r>
      <w:r w:rsidR="00FB473F" w:rsidRPr="0001076F">
        <w:rPr>
          <w:sz w:val="21"/>
          <w:szCs w:val="21"/>
        </w:rPr>
        <w:t>dstúpenia od zmluvy poskytovateľovi o</w:t>
      </w:r>
      <w:r w:rsidRPr="0001076F">
        <w:rPr>
          <w:sz w:val="21"/>
          <w:szCs w:val="21"/>
        </w:rPr>
        <w:t>bjednávateľom v týchto prípadoch:</w:t>
      </w:r>
    </w:p>
    <w:p w14:paraId="41092401" w14:textId="77777777" w:rsidR="007F2B0C" w:rsidRPr="0001076F" w:rsidRDefault="007F2B0C" w:rsidP="007F2B0C">
      <w:pPr>
        <w:tabs>
          <w:tab w:val="left" w:pos="360"/>
        </w:tabs>
        <w:ind w:left="360"/>
        <w:jc w:val="both"/>
        <w:rPr>
          <w:rFonts w:ascii="Times New Roman" w:hAnsi="Times New Roman" w:cs="Times New Roman"/>
          <w:sz w:val="21"/>
          <w:szCs w:val="21"/>
        </w:rPr>
      </w:pPr>
    </w:p>
    <w:p w14:paraId="16B7134E" w14:textId="77777777" w:rsidR="00FB473F" w:rsidRPr="0001076F" w:rsidRDefault="00FB473F" w:rsidP="00FB473F">
      <w:pPr>
        <w:pStyle w:val="Odsekzoznamu"/>
        <w:numPr>
          <w:ilvl w:val="2"/>
          <w:numId w:val="10"/>
        </w:numPr>
        <w:tabs>
          <w:tab w:val="left" w:pos="993"/>
        </w:tabs>
        <w:ind w:left="993" w:hanging="567"/>
        <w:jc w:val="both"/>
        <w:rPr>
          <w:sz w:val="21"/>
          <w:szCs w:val="21"/>
        </w:rPr>
      </w:pPr>
      <w:r w:rsidRPr="0001076F">
        <w:rPr>
          <w:sz w:val="21"/>
          <w:szCs w:val="21"/>
        </w:rPr>
        <w:t>poskytovateľ</w:t>
      </w:r>
      <w:r w:rsidR="007F2B0C" w:rsidRPr="0001076F">
        <w:rPr>
          <w:sz w:val="21"/>
          <w:szCs w:val="21"/>
        </w:rPr>
        <w:t xml:space="preserve"> opakovane porušil niektorú zo svojich zmluvných povinností definovaných alebo vyplýva</w:t>
      </w:r>
      <w:r w:rsidRPr="0001076F">
        <w:rPr>
          <w:sz w:val="21"/>
          <w:szCs w:val="21"/>
        </w:rPr>
        <w:t>júcich z článku III. tejto zmluvy;</w:t>
      </w:r>
    </w:p>
    <w:p w14:paraId="086C621E" w14:textId="77777777" w:rsidR="00FB473F" w:rsidRPr="0001076F" w:rsidRDefault="00FB473F" w:rsidP="00FB473F">
      <w:pPr>
        <w:pStyle w:val="Odsekzoznamu"/>
        <w:numPr>
          <w:ilvl w:val="2"/>
          <w:numId w:val="10"/>
        </w:numPr>
        <w:tabs>
          <w:tab w:val="left" w:pos="993"/>
        </w:tabs>
        <w:ind w:left="993" w:hanging="567"/>
        <w:jc w:val="both"/>
        <w:rPr>
          <w:sz w:val="21"/>
          <w:szCs w:val="21"/>
        </w:rPr>
      </w:pPr>
      <w:r w:rsidRPr="0001076F">
        <w:rPr>
          <w:sz w:val="21"/>
          <w:szCs w:val="21"/>
        </w:rPr>
        <w:t>poskytovateľ v lehote určenej o</w:t>
      </w:r>
      <w:r w:rsidR="007F2B0C" w:rsidRPr="0001076F">
        <w:rPr>
          <w:sz w:val="21"/>
          <w:szCs w:val="21"/>
        </w:rPr>
        <w:t>bjednávateľom neodstráni vad</w:t>
      </w:r>
      <w:r w:rsidRPr="0001076F">
        <w:rPr>
          <w:sz w:val="21"/>
          <w:szCs w:val="21"/>
        </w:rPr>
        <w:t>u alebo vady poskytovanej činnosti</w:t>
      </w:r>
      <w:r w:rsidR="007F2B0C" w:rsidRPr="0001076F">
        <w:rPr>
          <w:sz w:val="21"/>
          <w:szCs w:val="21"/>
        </w:rPr>
        <w:t>;</w:t>
      </w:r>
    </w:p>
    <w:p w14:paraId="40FCD704" w14:textId="77777777" w:rsidR="00FB473F" w:rsidRPr="0001076F" w:rsidRDefault="00FB473F" w:rsidP="00FB473F">
      <w:pPr>
        <w:pStyle w:val="Odsekzoznamu"/>
        <w:numPr>
          <w:ilvl w:val="2"/>
          <w:numId w:val="10"/>
        </w:numPr>
        <w:tabs>
          <w:tab w:val="left" w:pos="993"/>
        </w:tabs>
        <w:ind w:left="993" w:hanging="567"/>
        <w:jc w:val="both"/>
        <w:rPr>
          <w:sz w:val="21"/>
          <w:szCs w:val="21"/>
        </w:rPr>
      </w:pPr>
      <w:r w:rsidRPr="0001076F">
        <w:rPr>
          <w:sz w:val="21"/>
          <w:szCs w:val="21"/>
        </w:rPr>
        <w:t>poskytovateľ je v likvidácií, poskytovateľ</w:t>
      </w:r>
      <w:r w:rsidR="007F2B0C" w:rsidRPr="0001076F">
        <w:rPr>
          <w:sz w:val="21"/>
          <w:szCs w:val="21"/>
        </w:rPr>
        <w:t xml:space="preserve"> na seba podal alebo bol voči nemu podaný návrh na vyhlásenie konkurzu alebo na povolenie reštrukturalizácie, alebo ak sa nachádza v akejkoľvek obdobnej situácii, ktorá vyplynie z podobného postupu, ktorý ustanovujú všeobecne záväzné právne predpisy platné a účinné v štáte, ktorého</w:t>
      </w:r>
      <w:r w:rsidRPr="0001076F">
        <w:rPr>
          <w:sz w:val="21"/>
          <w:szCs w:val="21"/>
        </w:rPr>
        <w:t xml:space="preserve"> právnym poriadkom sa poskytovateľ </w:t>
      </w:r>
      <w:r w:rsidR="007F2B0C" w:rsidRPr="0001076F">
        <w:rPr>
          <w:sz w:val="21"/>
          <w:szCs w:val="21"/>
        </w:rPr>
        <w:t>spravuje;</w:t>
      </w:r>
    </w:p>
    <w:p w14:paraId="3ED17E2F" w14:textId="77777777" w:rsidR="00FB473F" w:rsidRPr="0001076F" w:rsidRDefault="00FB473F" w:rsidP="00FB473F">
      <w:pPr>
        <w:pStyle w:val="Odsekzoznamu"/>
        <w:numPr>
          <w:ilvl w:val="2"/>
          <w:numId w:val="10"/>
        </w:numPr>
        <w:tabs>
          <w:tab w:val="left" w:pos="993"/>
        </w:tabs>
        <w:ind w:left="993" w:hanging="567"/>
        <w:jc w:val="both"/>
        <w:rPr>
          <w:sz w:val="21"/>
          <w:szCs w:val="21"/>
        </w:rPr>
      </w:pPr>
      <w:r w:rsidRPr="0001076F">
        <w:rPr>
          <w:sz w:val="21"/>
          <w:szCs w:val="21"/>
        </w:rPr>
        <w:t>poskytovateľ</w:t>
      </w:r>
      <w:r w:rsidR="007F2B0C" w:rsidRPr="0001076F">
        <w:rPr>
          <w:sz w:val="21"/>
          <w:szCs w:val="21"/>
        </w:rPr>
        <w:t xml:space="preserve"> je právoplatne odsúdený za trestný čin súvisiaci s výkonom jeho povolania;</w:t>
      </w:r>
    </w:p>
    <w:p w14:paraId="05E2A0BA" w14:textId="77777777" w:rsidR="007F2B0C" w:rsidRPr="0001076F" w:rsidRDefault="00FB473F" w:rsidP="00FB473F">
      <w:pPr>
        <w:pStyle w:val="Odsekzoznamu"/>
        <w:numPr>
          <w:ilvl w:val="2"/>
          <w:numId w:val="10"/>
        </w:numPr>
        <w:tabs>
          <w:tab w:val="left" w:pos="993"/>
        </w:tabs>
        <w:ind w:left="993" w:hanging="567"/>
        <w:jc w:val="both"/>
        <w:rPr>
          <w:sz w:val="21"/>
          <w:szCs w:val="21"/>
        </w:rPr>
      </w:pPr>
      <w:r w:rsidRPr="0001076F">
        <w:rPr>
          <w:sz w:val="21"/>
          <w:szCs w:val="21"/>
        </w:rPr>
        <w:t>poskytovateľ</w:t>
      </w:r>
      <w:r w:rsidR="007F2B0C" w:rsidRPr="0001076F">
        <w:rPr>
          <w:sz w:val="21"/>
          <w:szCs w:val="21"/>
        </w:rPr>
        <w:t xml:space="preserve"> bol právoplatne odsúdený za trestný čin;</w:t>
      </w:r>
    </w:p>
    <w:p w14:paraId="623CB644" w14:textId="77777777" w:rsidR="007F2B0C" w:rsidRPr="0001076F" w:rsidRDefault="007F2B0C" w:rsidP="00FB473F">
      <w:pPr>
        <w:tabs>
          <w:tab w:val="left" w:pos="360"/>
        </w:tabs>
        <w:jc w:val="both"/>
        <w:rPr>
          <w:rFonts w:ascii="Times New Roman" w:hAnsi="Times New Roman" w:cs="Times New Roman"/>
          <w:sz w:val="21"/>
          <w:szCs w:val="21"/>
        </w:rPr>
      </w:pPr>
    </w:p>
    <w:p w14:paraId="4E293F78" w14:textId="77777777" w:rsidR="007F2B0C" w:rsidRPr="0001076F" w:rsidRDefault="00FB473F" w:rsidP="007F2B0C">
      <w:pPr>
        <w:pStyle w:val="Standard"/>
        <w:numPr>
          <w:ilvl w:val="1"/>
          <w:numId w:val="10"/>
        </w:numPr>
        <w:jc w:val="both"/>
        <w:rPr>
          <w:sz w:val="21"/>
          <w:szCs w:val="21"/>
        </w:rPr>
      </w:pPr>
      <w:r w:rsidRPr="0001076F">
        <w:rPr>
          <w:sz w:val="21"/>
          <w:szCs w:val="21"/>
        </w:rPr>
        <w:t>Po nadobudnutí účinnosti odstúpenia od zmluvy realizuje poskytovateľ bezodkladne nevyhnutné opatrenia na okamžité a riadne ukončenie poskytovania služby tak, aby objednávateľovi nevznikla žiadna škoda.</w:t>
      </w:r>
    </w:p>
    <w:p w14:paraId="1F74C699" w14:textId="77777777" w:rsidR="001A21D1" w:rsidRPr="0001076F" w:rsidRDefault="001A21D1" w:rsidP="001A21D1">
      <w:pPr>
        <w:pStyle w:val="Standard"/>
        <w:ind w:left="426" w:hanging="426"/>
        <w:jc w:val="both"/>
        <w:rPr>
          <w:b/>
          <w:sz w:val="21"/>
          <w:szCs w:val="21"/>
        </w:rPr>
      </w:pPr>
    </w:p>
    <w:p w14:paraId="5DF3938D" w14:textId="77777777" w:rsidR="001A21D1" w:rsidRPr="0001076F" w:rsidRDefault="00FD7EF8" w:rsidP="001A21D1">
      <w:pPr>
        <w:pStyle w:val="Standard"/>
        <w:jc w:val="center"/>
        <w:outlineLvl w:val="0"/>
        <w:rPr>
          <w:b/>
          <w:sz w:val="21"/>
          <w:szCs w:val="21"/>
        </w:rPr>
      </w:pPr>
      <w:r w:rsidRPr="0001076F">
        <w:rPr>
          <w:b/>
          <w:sz w:val="21"/>
          <w:szCs w:val="21"/>
        </w:rPr>
        <w:t xml:space="preserve">Čl. </w:t>
      </w:r>
      <w:r w:rsidR="001A21D1" w:rsidRPr="0001076F">
        <w:rPr>
          <w:b/>
          <w:sz w:val="21"/>
          <w:szCs w:val="21"/>
        </w:rPr>
        <w:t>X.</w:t>
      </w:r>
    </w:p>
    <w:p w14:paraId="64707C5C" w14:textId="77777777" w:rsidR="001A21D1" w:rsidRPr="0001076F" w:rsidRDefault="001A21D1" w:rsidP="001A21D1">
      <w:pPr>
        <w:pStyle w:val="Standard"/>
        <w:jc w:val="center"/>
        <w:rPr>
          <w:b/>
          <w:sz w:val="21"/>
          <w:szCs w:val="21"/>
        </w:rPr>
      </w:pPr>
      <w:r w:rsidRPr="0001076F">
        <w:rPr>
          <w:b/>
          <w:sz w:val="21"/>
          <w:szCs w:val="21"/>
        </w:rPr>
        <w:t>Záverečné ustanovenia</w:t>
      </w:r>
    </w:p>
    <w:p w14:paraId="4A5FC417" w14:textId="77777777" w:rsidR="001A21D1" w:rsidRPr="0001076F" w:rsidRDefault="001A21D1" w:rsidP="001A21D1">
      <w:pPr>
        <w:pStyle w:val="Standard"/>
        <w:jc w:val="center"/>
        <w:rPr>
          <w:b/>
          <w:sz w:val="21"/>
          <w:szCs w:val="21"/>
        </w:rPr>
      </w:pPr>
    </w:p>
    <w:p w14:paraId="56F28B0F" w14:textId="77777777" w:rsidR="00FD7EF8" w:rsidRPr="0001076F" w:rsidRDefault="001A21D1" w:rsidP="00FD7EF8">
      <w:pPr>
        <w:pStyle w:val="Standard"/>
        <w:numPr>
          <w:ilvl w:val="1"/>
          <w:numId w:val="15"/>
        </w:numPr>
        <w:jc w:val="both"/>
        <w:rPr>
          <w:sz w:val="21"/>
          <w:szCs w:val="21"/>
        </w:rPr>
      </w:pPr>
      <w:r w:rsidRPr="0001076F">
        <w:rPr>
          <w:sz w:val="21"/>
          <w:szCs w:val="21"/>
        </w:rPr>
        <w:t>Pri riešení otázok neupravených touto zmluvou sa zmluvné strany budú riadiť príslušnými     ustanoveniami zákona č. 513/1991 Zb. Obchodného zákonníka v znení neskorších predpisov a ustanoveniami ostatných všeobecne záväzných právnych predpisov platných na území Slovenskej republiky.</w:t>
      </w:r>
    </w:p>
    <w:p w14:paraId="31CD9D16" w14:textId="77777777" w:rsidR="00FD7EF8" w:rsidRPr="0001076F" w:rsidRDefault="00FD7EF8" w:rsidP="00FD7EF8">
      <w:pPr>
        <w:pStyle w:val="Standard"/>
        <w:ind w:left="420"/>
        <w:jc w:val="both"/>
        <w:rPr>
          <w:sz w:val="21"/>
          <w:szCs w:val="21"/>
        </w:rPr>
      </w:pPr>
    </w:p>
    <w:p w14:paraId="38101847" w14:textId="77777777" w:rsidR="00FD7EF8" w:rsidRPr="0001076F" w:rsidRDefault="001A21D1" w:rsidP="00FD7EF8">
      <w:pPr>
        <w:pStyle w:val="Standard"/>
        <w:numPr>
          <w:ilvl w:val="1"/>
          <w:numId w:val="15"/>
        </w:numPr>
        <w:jc w:val="both"/>
        <w:rPr>
          <w:sz w:val="21"/>
          <w:szCs w:val="21"/>
        </w:rPr>
      </w:pPr>
      <w:r w:rsidRPr="0001076F">
        <w:rPr>
          <w:sz w:val="21"/>
          <w:szCs w:val="21"/>
        </w:rPr>
        <w:t>Túto zmluvu možno meniť a dopĺňať len očíslovanými písomnými dodatkami podpísanými oprávnenými zástupcami obidvoch zmluvných strán.</w:t>
      </w:r>
    </w:p>
    <w:p w14:paraId="5C8039FA" w14:textId="77777777" w:rsidR="00FD7EF8" w:rsidRPr="0001076F" w:rsidRDefault="00FD7EF8" w:rsidP="00FD7EF8">
      <w:pPr>
        <w:pStyle w:val="Odsekzoznamu"/>
        <w:rPr>
          <w:sz w:val="21"/>
          <w:szCs w:val="21"/>
        </w:rPr>
      </w:pPr>
    </w:p>
    <w:p w14:paraId="3E3D1206" w14:textId="77777777" w:rsidR="00FD7EF8" w:rsidRPr="0001076F" w:rsidRDefault="001A21D1" w:rsidP="00FD7EF8">
      <w:pPr>
        <w:pStyle w:val="Standard"/>
        <w:numPr>
          <w:ilvl w:val="1"/>
          <w:numId w:val="15"/>
        </w:numPr>
        <w:jc w:val="both"/>
        <w:rPr>
          <w:sz w:val="21"/>
          <w:szCs w:val="21"/>
        </w:rPr>
      </w:pPr>
      <w:r w:rsidRPr="0001076F">
        <w:rPr>
          <w:sz w:val="21"/>
          <w:szCs w:val="21"/>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47E940BA" w14:textId="77777777" w:rsidR="00FD7EF8" w:rsidRPr="0001076F" w:rsidRDefault="00FD7EF8" w:rsidP="00FD7EF8">
      <w:pPr>
        <w:pStyle w:val="Odsekzoznamu"/>
        <w:rPr>
          <w:sz w:val="21"/>
          <w:szCs w:val="21"/>
        </w:rPr>
      </w:pPr>
    </w:p>
    <w:p w14:paraId="5A650386" w14:textId="5E6E0CF4" w:rsidR="00FD7EF8" w:rsidRPr="0001076F" w:rsidRDefault="001A21D1" w:rsidP="00FD7EF8">
      <w:pPr>
        <w:pStyle w:val="Standard"/>
        <w:numPr>
          <w:ilvl w:val="1"/>
          <w:numId w:val="15"/>
        </w:numPr>
        <w:jc w:val="both"/>
        <w:rPr>
          <w:sz w:val="21"/>
          <w:szCs w:val="21"/>
        </w:rPr>
      </w:pPr>
      <w:r w:rsidRPr="0001076F">
        <w:rPr>
          <w:sz w:val="21"/>
          <w:szCs w:val="21"/>
        </w:rPr>
        <w:t xml:space="preserve">Táto zmluva má </w:t>
      </w:r>
      <w:r w:rsidR="00591133" w:rsidRPr="0001076F">
        <w:rPr>
          <w:sz w:val="21"/>
          <w:szCs w:val="21"/>
        </w:rPr>
        <w:t>10</w:t>
      </w:r>
      <w:r w:rsidRPr="0001076F">
        <w:rPr>
          <w:sz w:val="21"/>
          <w:szCs w:val="21"/>
        </w:rPr>
        <w:t xml:space="preserve"> strán, je vyhotovená v </w:t>
      </w:r>
      <w:r w:rsidR="00E8563F">
        <w:rPr>
          <w:sz w:val="21"/>
          <w:szCs w:val="21"/>
        </w:rPr>
        <w:t>štyroc</w:t>
      </w:r>
      <w:r w:rsidRPr="0001076F">
        <w:rPr>
          <w:sz w:val="21"/>
          <w:szCs w:val="21"/>
        </w:rPr>
        <w:t xml:space="preserve">h rovnopisoch, pričom každý má platnosť originálu, s určením </w:t>
      </w:r>
      <w:r w:rsidR="00E8563F">
        <w:rPr>
          <w:sz w:val="21"/>
          <w:szCs w:val="21"/>
        </w:rPr>
        <w:t>dve</w:t>
      </w:r>
      <w:r w:rsidRPr="0001076F">
        <w:rPr>
          <w:sz w:val="21"/>
          <w:szCs w:val="21"/>
        </w:rPr>
        <w:t xml:space="preserve"> vyhotovenia pre objednávateľa a dve pre poskytovateľa.</w:t>
      </w:r>
    </w:p>
    <w:p w14:paraId="7045115B" w14:textId="77777777" w:rsidR="00FD7EF8" w:rsidRPr="0001076F" w:rsidRDefault="00FD7EF8" w:rsidP="00FD7EF8">
      <w:pPr>
        <w:pStyle w:val="Odsekzoznamu"/>
        <w:rPr>
          <w:sz w:val="21"/>
          <w:szCs w:val="21"/>
        </w:rPr>
      </w:pPr>
    </w:p>
    <w:p w14:paraId="24B7BC8F" w14:textId="77777777" w:rsidR="00FD7EF8" w:rsidRPr="0001076F" w:rsidRDefault="001A21D1" w:rsidP="00FD7EF8">
      <w:pPr>
        <w:pStyle w:val="Standard"/>
        <w:numPr>
          <w:ilvl w:val="1"/>
          <w:numId w:val="15"/>
        </w:numPr>
        <w:jc w:val="both"/>
        <w:rPr>
          <w:sz w:val="21"/>
          <w:szCs w:val="21"/>
        </w:rPr>
      </w:pPr>
      <w:r w:rsidRPr="0001076F">
        <w:rPr>
          <w:sz w:val="21"/>
          <w:szCs w:val="21"/>
        </w:rPr>
        <w:t>Zmluvné strany prehlasujú, že túto zmluvu uzavreli slobodne a vážne, neuzavreli ju v tiesni ani za nápadne nevýhodných podmienok, pozorne si ju prečítali, porozumeli jej a nemajú proti jej forme a obsahu žiadne námietky, čo potvrdzujú vlastnoručnými podpismi.</w:t>
      </w:r>
    </w:p>
    <w:p w14:paraId="37C96E06" w14:textId="77777777" w:rsidR="00FD7EF8" w:rsidRPr="0001076F" w:rsidRDefault="00FD7EF8" w:rsidP="00FD7EF8">
      <w:pPr>
        <w:pStyle w:val="Odsekzoznamu"/>
        <w:rPr>
          <w:sz w:val="21"/>
          <w:szCs w:val="21"/>
        </w:rPr>
      </w:pPr>
    </w:p>
    <w:p w14:paraId="458EBF3C" w14:textId="77777777" w:rsidR="00FD7EF8" w:rsidRPr="0001076F" w:rsidRDefault="001A21D1" w:rsidP="00FD7EF8">
      <w:pPr>
        <w:pStyle w:val="Standard"/>
        <w:numPr>
          <w:ilvl w:val="1"/>
          <w:numId w:val="15"/>
        </w:numPr>
        <w:jc w:val="both"/>
        <w:rPr>
          <w:sz w:val="21"/>
          <w:szCs w:val="21"/>
        </w:rPr>
      </w:pPr>
      <w:r w:rsidRPr="0001076F">
        <w:rPr>
          <w:sz w:val="21"/>
          <w:szCs w:val="21"/>
        </w:rP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104B3F96" w14:textId="77777777" w:rsidR="00FD7EF8" w:rsidRPr="0001076F" w:rsidRDefault="00FD7EF8" w:rsidP="00FD7EF8">
      <w:pPr>
        <w:pStyle w:val="Odsekzoznamu"/>
        <w:rPr>
          <w:sz w:val="21"/>
          <w:szCs w:val="21"/>
        </w:rPr>
      </w:pPr>
    </w:p>
    <w:p w14:paraId="31D3085A" w14:textId="77777777" w:rsidR="00FD7EF8" w:rsidRPr="0001076F" w:rsidRDefault="001A21D1" w:rsidP="00FD7EF8">
      <w:pPr>
        <w:pStyle w:val="Standard"/>
        <w:numPr>
          <w:ilvl w:val="1"/>
          <w:numId w:val="15"/>
        </w:numPr>
        <w:jc w:val="both"/>
        <w:rPr>
          <w:sz w:val="21"/>
          <w:szCs w:val="21"/>
        </w:rPr>
      </w:pPr>
      <w:r w:rsidRPr="0001076F">
        <w:rPr>
          <w:sz w:val="21"/>
          <w:szCs w:val="21"/>
        </w:rPr>
        <w:t>Táto zmluva nadobúda platnosť podpisom zmluvných strán a účinnosť dňom nasledujúcim po dni zverejnenia tejto zmluvy na webovom sídle objednávateľa v zmysle § 47a zákona č. 40/1964 Zb. Občianskeho zákonníka v znení neskorších predpisov.</w:t>
      </w:r>
    </w:p>
    <w:p w14:paraId="07F43AA4" w14:textId="77777777" w:rsidR="00FD7EF8" w:rsidRPr="0001076F" w:rsidRDefault="00FD7EF8" w:rsidP="00FD7EF8">
      <w:pPr>
        <w:pStyle w:val="Odsekzoznamu"/>
        <w:rPr>
          <w:sz w:val="21"/>
          <w:szCs w:val="21"/>
        </w:rPr>
      </w:pPr>
    </w:p>
    <w:p w14:paraId="3F7A662B" w14:textId="77777777" w:rsidR="00FD7EF8" w:rsidRPr="0001076F" w:rsidRDefault="001A21D1" w:rsidP="00FD7EF8">
      <w:pPr>
        <w:pStyle w:val="Standard"/>
        <w:numPr>
          <w:ilvl w:val="1"/>
          <w:numId w:val="15"/>
        </w:numPr>
        <w:jc w:val="both"/>
        <w:rPr>
          <w:sz w:val="21"/>
          <w:szCs w:val="21"/>
        </w:rPr>
      </w:pPr>
      <w:r w:rsidRPr="0001076F">
        <w:rPr>
          <w:sz w:val="21"/>
          <w:szCs w:val="21"/>
        </w:rPr>
        <w:t>Akékoľvek ustanovenie tejto zmluvy, ktoré je neplatné, nezákonné alebo nevynútiteľné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 čo najlepšie zodpovedá jeho pôvodne zamýšľanému účelu.</w:t>
      </w:r>
    </w:p>
    <w:p w14:paraId="55AE4920" w14:textId="77777777" w:rsidR="00FD7EF8" w:rsidRPr="0001076F" w:rsidRDefault="00FD7EF8" w:rsidP="00FD7EF8">
      <w:pPr>
        <w:pStyle w:val="Odsekzoznamu"/>
        <w:rPr>
          <w:sz w:val="21"/>
          <w:szCs w:val="21"/>
          <w:lang w:eastAsia="ar-SA"/>
        </w:rPr>
      </w:pPr>
    </w:p>
    <w:p w14:paraId="1A3831BC" w14:textId="77777777" w:rsidR="00FD7EF8" w:rsidRPr="0001076F" w:rsidRDefault="001A21D1" w:rsidP="00FD7EF8">
      <w:pPr>
        <w:pStyle w:val="Standard"/>
        <w:numPr>
          <w:ilvl w:val="1"/>
          <w:numId w:val="15"/>
        </w:numPr>
        <w:jc w:val="both"/>
        <w:rPr>
          <w:sz w:val="21"/>
          <w:szCs w:val="21"/>
        </w:rPr>
      </w:pPr>
      <w:r w:rsidRPr="0001076F">
        <w:rPr>
          <w:sz w:val="21"/>
          <w:szCs w:val="21"/>
          <w:lang w:eastAsia="ar-SA"/>
        </w:rPr>
        <w:t xml:space="preserve">Poskytovateľ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len „Zákon o registri partnerov verejného sektora“). Poskytovateľ sa zaväzuje zabezpečiť, aby jeho subdodávatelia v zmysle § 2 ods. 1 písm. a) bod 7 Zákona o registri partnerov verejného sektora boli riadne zapísaní v registri partnerov verejného sektora po dobu trvania subdodávateľskej zmluvy, ak im taká povinnosť vyplýva zo Zákona o registri partnerov verejného sektora. Poskytovateľ je povinný na požiadanie objednávateľa predložiť všetky zmluvy so subdodávateľmi. Porušenie ktorejkoľvek z povinností poskytovateľa podľa tohto odseku tohto článku zmluvy je jej podstatným porušením a zakladá právo objednávateľa na odstúpenie od tejto zmluvy s právnymi účinkami ukončenia zmluvy ex </w:t>
      </w:r>
      <w:proofErr w:type="spellStart"/>
      <w:r w:rsidRPr="0001076F">
        <w:rPr>
          <w:sz w:val="21"/>
          <w:szCs w:val="21"/>
          <w:lang w:eastAsia="ar-SA"/>
        </w:rPr>
        <w:t>nunc</w:t>
      </w:r>
      <w:proofErr w:type="spellEnd"/>
      <w:r w:rsidRPr="0001076F">
        <w:rPr>
          <w:sz w:val="21"/>
          <w:szCs w:val="21"/>
          <w:lang w:eastAsia="ar-SA"/>
        </w:rPr>
        <w:t xml:space="preserve"> a/alebo právo objednávateľa požadovať zaplatenie zmluvnej pokuty vo výške </w:t>
      </w:r>
      <w:r w:rsidRPr="0001076F">
        <w:rPr>
          <w:sz w:val="21"/>
          <w:szCs w:val="21"/>
        </w:rPr>
        <w:t>celkovej maximálnej odplaty poskytovateľa za stavebný dozor</w:t>
      </w:r>
      <w:r w:rsidRPr="0001076F">
        <w:rPr>
          <w:sz w:val="21"/>
          <w:szCs w:val="21"/>
          <w:lang w:eastAsia="ar-SA"/>
        </w:rPr>
        <w:t xml:space="preserve"> podľa bodu 5.2 článku V. zmluvy. Zaplatením zmluvnej pokuty nie je </w:t>
      </w:r>
      <w:r w:rsidRPr="0001076F">
        <w:rPr>
          <w:sz w:val="21"/>
          <w:szCs w:val="21"/>
          <w:lang w:eastAsia="ar-SA"/>
        </w:rPr>
        <w:lastRenderedPageBreak/>
        <w:t>dotknuté právo objednávateľa požadovať od poskytovateľa náhradu škody, ktorá nesplnením vyššie uvedených povinností poskytovateľa vznikne objednávateľovi.</w:t>
      </w:r>
    </w:p>
    <w:p w14:paraId="78D8BC5B" w14:textId="77777777" w:rsidR="00FD7EF8" w:rsidRPr="0001076F" w:rsidRDefault="00FD7EF8" w:rsidP="00FD7EF8">
      <w:pPr>
        <w:pStyle w:val="Standard"/>
        <w:ind w:left="420"/>
        <w:jc w:val="both"/>
        <w:rPr>
          <w:sz w:val="21"/>
          <w:szCs w:val="21"/>
        </w:rPr>
      </w:pPr>
    </w:p>
    <w:p w14:paraId="2DBEDEB4" w14:textId="77777777" w:rsidR="00FD7EF8" w:rsidRPr="0001076F" w:rsidRDefault="001A21D1" w:rsidP="00FD7EF8">
      <w:pPr>
        <w:pStyle w:val="Standard"/>
        <w:numPr>
          <w:ilvl w:val="1"/>
          <w:numId w:val="15"/>
        </w:numPr>
        <w:jc w:val="both"/>
        <w:rPr>
          <w:sz w:val="21"/>
          <w:szCs w:val="21"/>
        </w:rPr>
      </w:pPr>
      <w:r w:rsidRPr="0001076F">
        <w:rPr>
          <w:sz w:val="21"/>
          <w:szCs w:val="21"/>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0E726BBF" w14:textId="77777777" w:rsidR="00FD7EF8" w:rsidRPr="0001076F" w:rsidRDefault="00FD7EF8" w:rsidP="00FD7EF8">
      <w:pPr>
        <w:pStyle w:val="Odsekzoznamu"/>
        <w:rPr>
          <w:sz w:val="21"/>
          <w:szCs w:val="21"/>
          <w:lang w:eastAsia="ar-SA"/>
        </w:rPr>
      </w:pPr>
    </w:p>
    <w:p w14:paraId="569C3562" w14:textId="77777777" w:rsidR="00FD7EF8" w:rsidRPr="0001076F" w:rsidRDefault="001A21D1" w:rsidP="00FD7EF8">
      <w:pPr>
        <w:pStyle w:val="Standard"/>
        <w:numPr>
          <w:ilvl w:val="1"/>
          <w:numId w:val="15"/>
        </w:numPr>
        <w:jc w:val="both"/>
        <w:rPr>
          <w:sz w:val="21"/>
          <w:szCs w:val="21"/>
        </w:rPr>
      </w:pPr>
      <w:r w:rsidRPr="0001076F">
        <w:rPr>
          <w:sz w:val="21"/>
          <w:szCs w:val="21"/>
          <w:lang w:eastAsia="ar-SA"/>
        </w:rPr>
        <w:t>Zmluvné strany prehlasujú, že výšky zmluvných pokút dohodnuté v zmluve považujú za primerané, pretože pri rokovaniach o dohode o výškach zmluvných pokút prihliadali na hodnotu a význam týmito zmluvnými pokutami zabezpečovaných zmluvných povinností.</w:t>
      </w:r>
    </w:p>
    <w:p w14:paraId="41B8D6E1" w14:textId="77777777" w:rsidR="00FD7EF8" w:rsidRPr="0001076F" w:rsidRDefault="00FD7EF8" w:rsidP="00FD7EF8">
      <w:pPr>
        <w:pStyle w:val="Odsekzoznamu"/>
        <w:rPr>
          <w:sz w:val="21"/>
          <w:szCs w:val="21"/>
        </w:rPr>
      </w:pPr>
    </w:p>
    <w:p w14:paraId="6B184D41" w14:textId="77777777" w:rsidR="00FD7EF8" w:rsidRPr="0001076F" w:rsidRDefault="001A21D1" w:rsidP="00FD7EF8">
      <w:pPr>
        <w:pStyle w:val="Standard"/>
        <w:numPr>
          <w:ilvl w:val="1"/>
          <w:numId w:val="15"/>
        </w:numPr>
        <w:jc w:val="both"/>
        <w:rPr>
          <w:sz w:val="21"/>
          <w:szCs w:val="21"/>
        </w:rPr>
      </w:pPr>
      <w:r w:rsidRPr="0001076F">
        <w:rPr>
          <w:sz w:val="21"/>
          <w:szCs w:val="21"/>
        </w:rPr>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w:t>
      </w:r>
    </w:p>
    <w:p w14:paraId="1E589673" w14:textId="77777777" w:rsidR="00FD7EF8" w:rsidRPr="0001076F" w:rsidRDefault="00FD7EF8" w:rsidP="00FD7EF8">
      <w:pPr>
        <w:pStyle w:val="Odsekzoznamu"/>
        <w:rPr>
          <w:sz w:val="21"/>
          <w:szCs w:val="21"/>
        </w:rPr>
      </w:pPr>
    </w:p>
    <w:p w14:paraId="4790798B" w14:textId="77777777" w:rsidR="00FD7EF8" w:rsidRPr="0001076F" w:rsidRDefault="001A21D1" w:rsidP="00FD7EF8">
      <w:pPr>
        <w:pStyle w:val="Standard"/>
        <w:numPr>
          <w:ilvl w:val="1"/>
          <w:numId w:val="15"/>
        </w:numPr>
        <w:jc w:val="both"/>
        <w:rPr>
          <w:sz w:val="21"/>
          <w:szCs w:val="21"/>
        </w:rPr>
      </w:pPr>
      <w:r w:rsidRPr="0001076F">
        <w:rPr>
          <w:sz w:val="21"/>
          <w:szCs w:val="21"/>
        </w:rPr>
        <w:t>V prípade, ak bude podľa tejto zmluvy potrebné doručovať inej zmluvnej strane akúkoľvek písomnosť, doručuje sa táto písomnosť na adresu zmluvnej strany uvedenú v záhlaví tejto zmluvy, dokiaľ nie je zmena adresy písomne oznámená zmluvnej strane, ktorá písomnosť doručuje. V prípade, ak sa písomnosť aj pri dodržaní týchto podmienok vráti nedoručená, zmluvné strany si dohodli, že účinky doručenia nastávajú tretím dňom po vrátení zásielky zmluvnej strane, ktorá zásielku doručuje.</w:t>
      </w:r>
    </w:p>
    <w:p w14:paraId="0C939314" w14:textId="77777777" w:rsidR="00FD7EF8" w:rsidRPr="0001076F" w:rsidRDefault="00FD7EF8" w:rsidP="00FD7EF8">
      <w:pPr>
        <w:pStyle w:val="Odsekzoznamu"/>
        <w:rPr>
          <w:sz w:val="21"/>
          <w:szCs w:val="21"/>
        </w:rPr>
      </w:pPr>
    </w:p>
    <w:p w14:paraId="147E27FB" w14:textId="77777777" w:rsidR="001A21D1" w:rsidRPr="0001076F" w:rsidRDefault="001A21D1" w:rsidP="00FD7EF8">
      <w:pPr>
        <w:pStyle w:val="Standard"/>
        <w:numPr>
          <w:ilvl w:val="1"/>
          <w:numId w:val="15"/>
        </w:numPr>
        <w:jc w:val="both"/>
        <w:rPr>
          <w:sz w:val="21"/>
          <w:szCs w:val="21"/>
        </w:rPr>
      </w:pPr>
      <w:r w:rsidRPr="0001076F">
        <w:rPr>
          <w:sz w:val="21"/>
          <w:szCs w:val="21"/>
        </w:rPr>
        <w:t>Neoddeliteľnou súčasťou tejto zmluvy je:</w:t>
      </w:r>
    </w:p>
    <w:p w14:paraId="46D08720" w14:textId="6937A838" w:rsidR="001A21D1" w:rsidRDefault="00956433" w:rsidP="001A21D1">
      <w:pPr>
        <w:pStyle w:val="Standard"/>
        <w:ind w:left="426"/>
        <w:jc w:val="both"/>
        <w:rPr>
          <w:sz w:val="21"/>
          <w:szCs w:val="21"/>
        </w:rPr>
      </w:pPr>
      <w:r w:rsidRPr="0001076F">
        <w:rPr>
          <w:sz w:val="21"/>
          <w:szCs w:val="21"/>
        </w:rPr>
        <w:t>Príloha č. 1: Formát pravidelnej</w:t>
      </w:r>
      <w:r w:rsidR="001A21D1" w:rsidRPr="0001076F">
        <w:rPr>
          <w:sz w:val="21"/>
          <w:szCs w:val="21"/>
        </w:rPr>
        <w:t xml:space="preserve"> správy stavebného dozoru </w:t>
      </w:r>
    </w:p>
    <w:p w14:paraId="173D6057" w14:textId="2BCBE52D" w:rsidR="00BD66D4" w:rsidRPr="0001076F" w:rsidRDefault="00BD66D4" w:rsidP="001A21D1">
      <w:pPr>
        <w:pStyle w:val="Standard"/>
        <w:ind w:left="426"/>
        <w:jc w:val="both"/>
        <w:rPr>
          <w:sz w:val="21"/>
          <w:szCs w:val="21"/>
        </w:rPr>
      </w:pPr>
      <w:r>
        <w:rPr>
          <w:sz w:val="21"/>
          <w:szCs w:val="21"/>
        </w:rPr>
        <w:t>Príloha č. 2: Zoznam úsekov opráv ciest</w:t>
      </w:r>
    </w:p>
    <w:p w14:paraId="48DCA048" w14:textId="77777777" w:rsidR="001A21D1" w:rsidRPr="0001076F" w:rsidRDefault="001A21D1" w:rsidP="001A21D1">
      <w:pPr>
        <w:pStyle w:val="Standard"/>
        <w:tabs>
          <w:tab w:val="left" w:pos="4680"/>
        </w:tabs>
        <w:ind w:left="2340" w:hanging="2340"/>
        <w:jc w:val="both"/>
        <w:rPr>
          <w:sz w:val="21"/>
          <w:szCs w:val="21"/>
        </w:rPr>
      </w:pPr>
      <w:r w:rsidRPr="0001076F">
        <w:rPr>
          <w:sz w:val="21"/>
          <w:szCs w:val="21"/>
        </w:rPr>
        <w:tab/>
      </w:r>
    </w:p>
    <w:p w14:paraId="52FDB2D6" w14:textId="77777777" w:rsidR="001A21D1" w:rsidRPr="0001076F" w:rsidRDefault="001A21D1" w:rsidP="001A21D1">
      <w:pPr>
        <w:pStyle w:val="Standard"/>
        <w:ind w:left="426"/>
        <w:jc w:val="both"/>
        <w:rPr>
          <w:sz w:val="21"/>
          <w:szCs w:val="21"/>
        </w:rPr>
      </w:pPr>
    </w:p>
    <w:p w14:paraId="69C29CEC" w14:textId="77777777" w:rsidR="001A21D1" w:rsidRPr="0001076F" w:rsidRDefault="001A21D1" w:rsidP="001A21D1">
      <w:pPr>
        <w:pStyle w:val="Standard"/>
        <w:tabs>
          <w:tab w:val="left" w:pos="5400"/>
        </w:tabs>
        <w:jc w:val="both"/>
        <w:rPr>
          <w:sz w:val="21"/>
          <w:szCs w:val="21"/>
        </w:rPr>
      </w:pPr>
      <w:r w:rsidRPr="0001076F">
        <w:rPr>
          <w:sz w:val="21"/>
          <w:szCs w:val="21"/>
        </w:rPr>
        <w:t xml:space="preserve">V Banskej Bystrici, dňa ...............  </w:t>
      </w:r>
      <w:r w:rsidRPr="0001076F">
        <w:rPr>
          <w:sz w:val="21"/>
          <w:szCs w:val="21"/>
        </w:rPr>
        <w:tab/>
        <w:t xml:space="preserve">V  </w:t>
      </w:r>
      <w:r w:rsidRPr="0001076F">
        <w:rPr>
          <w:sz w:val="21"/>
          <w:szCs w:val="21"/>
        </w:rPr>
        <w:tab/>
      </w:r>
      <w:r w:rsidRPr="0001076F">
        <w:rPr>
          <w:sz w:val="21"/>
          <w:szCs w:val="21"/>
        </w:rPr>
        <w:tab/>
        <w:t>, dňa .....................</w:t>
      </w:r>
    </w:p>
    <w:p w14:paraId="6A0AFA20" w14:textId="77777777" w:rsidR="00325EA9" w:rsidRDefault="00325EA9" w:rsidP="001A21D1">
      <w:pPr>
        <w:pStyle w:val="Standard"/>
        <w:tabs>
          <w:tab w:val="left" w:pos="5400"/>
        </w:tabs>
        <w:jc w:val="both"/>
        <w:rPr>
          <w:b/>
          <w:sz w:val="21"/>
          <w:szCs w:val="21"/>
        </w:rPr>
      </w:pPr>
    </w:p>
    <w:p w14:paraId="422A8926" w14:textId="77777777" w:rsidR="001A21D1" w:rsidRPr="0001076F" w:rsidRDefault="001A21D1" w:rsidP="001A21D1">
      <w:pPr>
        <w:pStyle w:val="Standard"/>
        <w:tabs>
          <w:tab w:val="left" w:pos="5400"/>
        </w:tabs>
        <w:jc w:val="both"/>
        <w:rPr>
          <w:sz w:val="21"/>
          <w:szCs w:val="21"/>
        </w:rPr>
      </w:pPr>
      <w:r w:rsidRPr="0001076F">
        <w:rPr>
          <w:b/>
          <w:sz w:val="21"/>
          <w:szCs w:val="21"/>
        </w:rPr>
        <w:t xml:space="preserve">Za objednávateľa: </w:t>
      </w:r>
      <w:r w:rsidRPr="0001076F">
        <w:rPr>
          <w:b/>
          <w:sz w:val="21"/>
          <w:szCs w:val="21"/>
        </w:rPr>
        <w:tab/>
        <w:t>Za poskytovateľa:</w:t>
      </w:r>
    </w:p>
    <w:p w14:paraId="74DC4361" w14:textId="77777777" w:rsidR="001A21D1" w:rsidRPr="0001076F" w:rsidRDefault="001A21D1" w:rsidP="001A21D1">
      <w:pPr>
        <w:pStyle w:val="Standard"/>
        <w:jc w:val="both"/>
        <w:rPr>
          <w:b/>
          <w:sz w:val="21"/>
          <w:szCs w:val="21"/>
        </w:rPr>
      </w:pPr>
    </w:p>
    <w:p w14:paraId="4111D281" w14:textId="77777777" w:rsidR="001A21D1" w:rsidRPr="0001076F" w:rsidRDefault="001A21D1" w:rsidP="001A21D1">
      <w:pPr>
        <w:pStyle w:val="Standard"/>
        <w:jc w:val="both"/>
        <w:rPr>
          <w:b/>
          <w:sz w:val="21"/>
          <w:szCs w:val="21"/>
        </w:rPr>
      </w:pPr>
    </w:p>
    <w:p w14:paraId="63C578DA" w14:textId="77777777" w:rsidR="001A21D1" w:rsidRPr="0001076F" w:rsidRDefault="001A21D1" w:rsidP="001A21D1">
      <w:pPr>
        <w:pStyle w:val="Standard"/>
        <w:jc w:val="both"/>
        <w:rPr>
          <w:b/>
          <w:sz w:val="21"/>
          <w:szCs w:val="21"/>
        </w:rPr>
      </w:pPr>
    </w:p>
    <w:p w14:paraId="29BA22CE" w14:textId="77777777" w:rsidR="001A21D1" w:rsidRPr="0001076F" w:rsidRDefault="001A21D1" w:rsidP="001A21D1">
      <w:pPr>
        <w:pStyle w:val="Standard"/>
        <w:jc w:val="both"/>
        <w:rPr>
          <w:b/>
          <w:sz w:val="21"/>
          <w:szCs w:val="21"/>
        </w:rPr>
      </w:pPr>
    </w:p>
    <w:p w14:paraId="64D609FB" w14:textId="77777777" w:rsidR="001A21D1" w:rsidRPr="0001076F" w:rsidRDefault="001A21D1" w:rsidP="001A21D1">
      <w:pPr>
        <w:pStyle w:val="Standard"/>
        <w:tabs>
          <w:tab w:val="left" w:pos="426"/>
          <w:tab w:val="left" w:pos="5580"/>
        </w:tabs>
        <w:jc w:val="both"/>
        <w:rPr>
          <w:sz w:val="21"/>
          <w:szCs w:val="21"/>
        </w:rPr>
      </w:pPr>
      <w:r w:rsidRPr="0001076F">
        <w:rPr>
          <w:sz w:val="21"/>
          <w:szCs w:val="21"/>
        </w:rPr>
        <w:t xml:space="preserve">_____________________________          </w:t>
      </w:r>
      <w:r w:rsidR="00AC5AB0" w:rsidRPr="0001076F">
        <w:rPr>
          <w:sz w:val="21"/>
          <w:szCs w:val="21"/>
        </w:rPr>
        <w:t xml:space="preserve">                            </w:t>
      </w:r>
      <w:r w:rsidRPr="0001076F">
        <w:rPr>
          <w:sz w:val="21"/>
          <w:szCs w:val="21"/>
        </w:rPr>
        <w:t>__________________________________</w:t>
      </w:r>
    </w:p>
    <w:p w14:paraId="0249D786" w14:textId="77777777" w:rsidR="001A21D1" w:rsidRPr="0001076F" w:rsidRDefault="001A21D1" w:rsidP="001A21D1">
      <w:pPr>
        <w:pStyle w:val="Standard"/>
        <w:jc w:val="both"/>
        <w:rPr>
          <w:sz w:val="21"/>
          <w:szCs w:val="21"/>
        </w:rPr>
      </w:pPr>
      <w:r w:rsidRPr="0001076F">
        <w:rPr>
          <w:b/>
          <w:sz w:val="21"/>
          <w:szCs w:val="21"/>
        </w:rPr>
        <w:tab/>
      </w:r>
      <w:r w:rsidRPr="0001076F">
        <w:rPr>
          <w:sz w:val="21"/>
          <w:szCs w:val="21"/>
        </w:rPr>
        <w:t xml:space="preserve">    Ing. Ján </w:t>
      </w:r>
      <w:proofErr w:type="spellStart"/>
      <w:r w:rsidRPr="0001076F">
        <w:rPr>
          <w:sz w:val="21"/>
          <w:szCs w:val="21"/>
        </w:rPr>
        <w:t>Lunter</w:t>
      </w:r>
      <w:proofErr w:type="spellEnd"/>
      <w:r w:rsidRPr="0001076F">
        <w:rPr>
          <w:sz w:val="21"/>
          <w:szCs w:val="21"/>
        </w:rPr>
        <w:tab/>
      </w:r>
      <w:r w:rsidRPr="0001076F">
        <w:rPr>
          <w:sz w:val="21"/>
          <w:szCs w:val="21"/>
        </w:rPr>
        <w:tab/>
        <w:t xml:space="preserve">        </w:t>
      </w:r>
      <w:r w:rsidRPr="0001076F">
        <w:rPr>
          <w:sz w:val="21"/>
          <w:szCs w:val="21"/>
        </w:rPr>
        <w:tab/>
        <w:t xml:space="preserve">               </w:t>
      </w:r>
      <w:r w:rsidRPr="0001076F">
        <w:rPr>
          <w:b/>
          <w:sz w:val="21"/>
          <w:szCs w:val="21"/>
        </w:rPr>
        <w:t xml:space="preserve"> </w:t>
      </w:r>
      <w:r w:rsidRPr="0001076F">
        <w:rPr>
          <w:sz w:val="21"/>
          <w:szCs w:val="21"/>
        </w:rPr>
        <w:tab/>
      </w:r>
    </w:p>
    <w:p w14:paraId="65DDF463" w14:textId="77777777" w:rsidR="001A21D1" w:rsidRPr="0001076F" w:rsidRDefault="001A21D1" w:rsidP="001A21D1">
      <w:pPr>
        <w:pStyle w:val="Standard"/>
        <w:jc w:val="both"/>
        <w:rPr>
          <w:sz w:val="21"/>
          <w:szCs w:val="21"/>
        </w:rPr>
      </w:pPr>
      <w:r w:rsidRPr="0001076F">
        <w:rPr>
          <w:sz w:val="21"/>
          <w:szCs w:val="21"/>
        </w:rPr>
        <w:t xml:space="preserve">                     predseda    </w:t>
      </w:r>
      <w:r w:rsidRPr="0001076F">
        <w:rPr>
          <w:sz w:val="21"/>
          <w:szCs w:val="21"/>
        </w:rPr>
        <w:tab/>
      </w:r>
      <w:r w:rsidRPr="0001076F">
        <w:rPr>
          <w:sz w:val="21"/>
          <w:szCs w:val="21"/>
        </w:rPr>
        <w:tab/>
      </w:r>
      <w:r w:rsidRPr="0001076F">
        <w:rPr>
          <w:sz w:val="21"/>
          <w:szCs w:val="21"/>
        </w:rPr>
        <w:tab/>
      </w:r>
      <w:r w:rsidRPr="0001076F">
        <w:rPr>
          <w:sz w:val="21"/>
          <w:szCs w:val="21"/>
        </w:rPr>
        <w:tab/>
        <w:t xml:space="preserve">           </w:t>
      </w:r>
    </w:p>
    <w:p w14:paraId="0EF56977" w14:textId="77777777" w:rsidR="000A6780" w:rsidRPr="0001076F" w:rsidRDefault="001A21D1" w:rsidP="001A21D1">
      <w:pPr>
        <w:rPr>
          <w:sz w:val="21"/>
          <w:szCs w:val="21"/>
        </w:rPr>
      </w:pPr>
      <w:r w:rsidRPr="0001076F">
        <w:rPr>
          <w:sz w:val="21"/>
          <w:szCs w:val="21"/>
        </w:rPr>
        <w:t xml:space="preserve">  Banskobystrického samosprávneho kraja</w:t>
      </w:r>
      <w:r w:rsidRPr="0001076F">
        <w:rPr>
          <w:sz w:val="21"/>
          <w:szCs w:val="21"/>
        </w:rPr>
        <w:tab/>
        <w:t xml:space="preserve">             </w:t>
      </w:r>
    </w:p>
    <w:sectPr w:rsidR="000A6780" w:rsidRPr="0001076F" w:rsidSect="005276A4">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C31306" w14:textId="77777777" w:rsidR="00B25C48" w:rsidRDefault="00B25C48" w:rsidP="001A21D1">
      <w:r>
        <w:separator/>
      </w:r>
    </w:p>
  </w:endnote>
  <w:endnote w:type="continuationSeparator" w:id="0">
    <w:p w14:paraId="4A5207CC" w14:textId="77777777" w:rsidR="00B25C48" w:rsidRDefault="00B25C48" w:rsidP="001A2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3536061"/>
      <w:docPartObj>
        <w:docPartGallery w:val="Page Numbers (Bottom of Page)"/>
        <w:docPartUnique/>
      </w:docPartObj>
    </w:sdtPr>
    <w:sdtEndPr/>
    <w:sdtContent>
      <w:p w14:paraId="5D02FBDE" w14:textId="77777777" w:rsidR="001A21D1" w:rsidRDefault="00A74C23">
        <w:pPr>
          <w:pStyle w:val="Pta"/>
          <w:jc w:val="right"/>
        </w:pPr>
        <w:r>
          <w:fldChar w:fldCharType="begin"/>
        </w:r>
        <w:r w:rsidR="001A21D1">
          <w:instrText>PAGE   \* MERGEFORMAT</w:instrText>
        </w:r>
        <w:r>
          <w:fldChar w:fldCharType="separate"/>
        </w:r>
        <w:r w:rsidR="00B5640E">
          <w:rPr>
            <w:noProof/>
          </w:rPr>
          <w:t>3</w:t>
        </w:r>
        <w:r>
          <w:fldChar w:fldCharType="end"/>
        </w:r>
      </w:p>
    </w:sdtContent>
  </w:sdt>
  <w:p w14:paraId="568559B3" w14:textId="77777777" w:rsidR="001A21D1" w:rsidRDefault="001A21D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05F3FB" w14:textId="77777777" w:rsidR="00B25C48" w:rsidRDefault="00B25C48" w:rsidP="001A21D1">
      <w:r>
        <w:separator/>
      </w:r>
    </w:p>
  </w:footnote>
  <w:footnote w:type="continuationSeparator" w:id="0">
    <w:p w14:paraId="2C348AFD" w14:textId="77777777" w:rsidR="00B25C48" w:rsidRDefault="00B25C48" w:rsidP="001A21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B231D2"/>
    <w:multiLevelType w:val="multilevel"/>
    <w:tmpl w:val="A5065A1C"/>
    <w:lvl w:ilvl="0">
      <w:start w:val="9"/>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A836995"/>
    <w:multiLevelType w:val="hybridMultilevel"/>
    <w:tmpl w:val="6CBCEFDA"/>
    <w:lvl w:ilvl="0" w:tplc="041B001B">
      <w:start w:val="1"/>
      <w:numFmt w:val="lowerRoman"/>
      <w:lvlText w:val="%1."/>
      <w:lvlJc w:val="righ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 w15:restartNumberingAfterBreak="0">
    <w:nsid w:val="11603E10"/>
    <w:multiLevelType w:val="multilevel"/>
    <w:tmpl w:val="5866D98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8C62A3"/>
    <w:multiLevelType w:val="multilevel"/>
    <w:tmpl w:val="81E82920"/>
    <w:styleLink w:val="WW8Num5"/>
    <w:lvl w:ilvl="0">
      <w:start w:val="7"/>
      <w:numFmt w:val="decimal"/>
      <w:lvlText w:val="%1"/>
      <w:lvlJc w:val="left"/>
      <w:pPr>
        <w:ind w:left="360" w:hanging="360"/>
      </w:pPr>
    </w:lvl>
    <w:lvl w:ilvl="1">
      <w:start w:val="1"/>
      <w:numFmt w:val="decimal"/>
      <w:lvlText w:val="6.%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4" w15:restartNumberingAfterBreak="0">
    <w:nsid w:val="1D8538FE"/>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DA86BBA"/>
    <w:multiLevelType w:val="hybridMultilevel"/>
    <w:tmpl w:val="3B4C3B96"/>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 w15:restartNumberingAfterBreak="0">
    <w:nsid w:val="1DBD1CC6"/>
    <w:multiLevelType w:val="multilevel"/>
    <w:tmpl w:val="23942E4E"/>
    <w:styleLink w:val="WW8Num6"/>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200B105C"/>
    <w:multiLevelType w:val="multilevel"/>
    <w:tmpl w:val="A2F8A7B0"/>
    <w:styleLink w:val="WW8Num24"/>
    <w:lvl w:ilvl="0">
      <w:start w:val="5"/>
      <w:numFmt w:val="decimal"/>
      <w:lvlText w:val="%1"/>
      <w:lvlJc w:val="left"/>
      <w:pPr>
        <w:ind w:left="360" w:hanging="360"/>
      </w:pPr>
    </w:lvl>
    <w:lvl w:ilvl="1">
      <w:start w:val="1"/>
      <w:numFmt w:val="decimal"/>
      <w:lvlText w:val="%1.%2"/>
      <w:lvlJc w:val="left"/>
      <w:pPr>
        <w:ind w:left="360" w:hanging="360"/>
      </w:pPr>
      <w:rPr>
        <w:b w:val="0"/>
        <w:strike w:val="0"/>
        <w:dstrike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21993089"/>
    <w:multiLevelType w:val="hybridMultilevel"/>
    <w:tmpl w:val="4DD8A8A2"/>
    <w:lvl w:ilvl="0" w:tplc="D95C3D56">
      <w:start w:val="1"/>
      <w:numFmt w:val="lowerLetter"/>
      <w:lvlText w:val="%1)"/>
      <w:lvlJc w:val="left"/>
      <w:pPr>
        <w:ind w:left="643" w:hanging="360"/>
      </w:pPr>
      <w:rPr>
        <w:rFonts w:ascii="Times New Roman" w:eastAsia="Times New Roman" w:hAnsi="Times New Roman" w:cs="Times New Roman"/>
      </w:r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9" w15:restartNumberingAfterBreak="0">
    <w:nsid w:val="235E06EB"/>
    <w:multiLevelType w:val="hybridMultilevel"/>
    <w:tmpl w:val="3300D4E8"/>
    <w:lvl w:ilvl="0" w:tplc="5E66DA52">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0" w15:restartNumberingAfterBreak="0">
    <w:nsid w:val="2EB17C27"/>
    <w:multiLevelType w:val="hybridMultilevel"/>
    <w:tmpl w:val="4036B9E8"/>
    <w:lvl w:ilvl="0" w:tplc="4ABED51C">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1" w15:restartNumberingAfterBreak="0">
    <w:nsid w:val="32F34F71"/>
    <w:multiLevelType w:val="hybridMultilevel"/>
    <w:tmpl w:val="A62EA8A4"/>
    <w:lvl w:ilvl="0" w:tplc="24DA241A">
      <w:start w:val="1"/>
      <w:numFmt w:val="lowerLetter"/>
      <w:lvlText w:val="%1)"/>
      <w:lvlJc w:val="left"/>
      <w:pPr>
        <w:tabs>
          <w:tab w:val="num" w:pos="720"/>
        </w:tabs>
        <w:ind w:left="720" w:hanging="360"/>
      </w:pPr>
      <w:rPr>
        <w:rFonts w:ascii="Arial" w:eastAsia="Times New Roman" w:hAnsi="Arial" w:cs="Arial"/>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1910821"/>
    <w:multiLevelType w:val="multilevel"/>
    <w:tmpl w:val="14BA90E4"/>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1B61FA9"/>
    <w:multiLevelType w:val="multilevel"/>
    <w:tmpl w:val="8D2C787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9477A1A"/>
    <w:multiLevelType w:val="multilevel"/>
    <w:tmpl w:val="FA96D7E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56E90092"/>
    <w:multiLevelType w:val="multilevel"/>
    <w:tmpl w:val="39803E9C"/>
    <w:styleLink w:val="WW8Num2"/>
    <w:lvl w:ilvl="0">
      <w:start w:val="3"/>
      <w:numFmt w:val="decimal"/>
      <w:lvlText w:val="%1"/>
      <w:lvlJc w:val="left"/>
      <w:pPr>
        <w:ind w:left="360" w:hanging="360"/>
      </w:pPr>
    </w:lvl>
    <w:lvl w:ilvl="1">
      <w:start w:val="2"/>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6" w15:restartNumberingAfterBreak="0">
    <w:nsid w:val="59097133"/>
    <w:multiLevelType w:val="hybridMultilevel"/>
    <w:tmpl w:val="03A0862A"/>
    <w:lvl w:ilvl="0" w:tplc="04090001">
      <w:start w:val="1"/>
      <w:numFmt w:val="decimal"/>
      <w:lvlText w:val="%1."/>
      <w:lvlJc w:val="left"/>
      <w:pPr>
        <w:tabs>
          <w:tab w:val="num" w:pos="720"/>
        </w:tabs>
        <w:ind w:left="720" w:hanging="360"/>
      </w:pPr>
      <w:rPr>
        <w:rFonts w:cs="Times New Roman" w:hint="default"/>
        <w:color w:val="auto"/>
      </w:rPr>
    </w:lvl>
    <w:lvl w:ilvl="1" w:tplc="04090003">
      <w:start w:val="1"/>
      <w:numFmt w:val="lowerLetter"/>
      <w:lvlText w:val="%2."/>
      <w:lvlJc w:val="left"/>
      <w:pPr>
        <w:tabs>
          <w:tab w:val="num" w:pos="1440"/>
        </w:tabs>
        <w:ind w:left="1440" w:hanging="360"/>
      </w:pPr>
      <w:rPr>
        <w:rFonts w:cs="Times New Roman"/>
      </w:rPr>
    </w:lvl>
    <w:lvl w:ilvl="2" w:tplc="04090005">
      <w:start w:val="1"/>
      <w:numFmt w:val="lowerRoman"/>
      <w:lvlText w:val="%3."/>
      <w:lvlJc w:val="right"/>
      <w:pPr>
        <w:tabs>
          <w:tab w:val="num" w:pos="2160"/>
        </w:tabs>
        <w:ind w:left="2160" w:hanging="18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lowerLetter"/>
      <w:lvlText w:val="%5."/>
      <w:lvlJc w:val="left"/>
      <w:pPr>
        <w:tabs>
          <w:tab w:val="num" w:pos="3600"/>
        </w:tabs>
        <w:ind w:left="3600" w:hanging="360"/>
      </w:pPr>
      <w:rPr>
        <w:rFonts w:cs="Times New Roman"/>
      </w:rPr>
    </w:lvl>
    <w:lvl w:ilvl="5" w:tplc="04090005">
      <w:start w:val="1"/>
      <w:numFmt w:val="lowerRoman"/>
      <w:lvlText w:val="%6."/>
      <w:lvlJc w:val="right"/>
      <w:pPr>
        <w:tabs>
          <w:tab w:val="num" w:pos="4320"/>
        </w:tabs>
        <w:ind w:left="4320" w:hanging="18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lowerLetter"/>
      <w:lvlText w:val="%8."/>
      <w:lvlJc w:val="left"/>
      <w:pPr>
        <w:tabs>
          <w:tab w:val="num" w:pos="5760"/>
        </w:tabs>
        <w:ind w:left="5760" w:hanging="360"/>
      </w:pPr>
      <w:rPr>
        <w:rFonts w:cs="Times New Roman"/>
      </w:rPr>
    </w:lvl>
    <w:lvl w:ilvl="8" w:tplc="04090005">
      <w:start w:val="1"/>
      <w:numFmt w:val="lowerRoman"/>
      <w:lvlText w:val="%9."/>
      <w:lvlJc w:val="right"/>
      <w:pPr>
        <w:tabs>
          <w:tab w:val="num" w:pos="6480"/>
        </w:tabs>
        <w:ind w:left="6480" w:hanging="180"/>
      </w:pPr>
      <w:rPr>
        <w:rFonts w:cs="Times New Roman"/>
      </w:rPr>
    </w:lvl>
  </w:abstractNum>
  <w:abstractNum w:abstractNumId="17" w15:restartNumberingAfterBreak="0">
    <w:nsid w:val="5FC14AD7"/>
    <w:multiLevelType w:val="multilevel"/>
    <w:tmpl w:val="D5CA259E"/>
    <w:lvl w:ilvl="0">
      <w:start w:val="1"/>
      <w:numFmt w:val="decimal"/>
      <w:lvlText w:val="%1."/>
      <w:lvlJc w:val="left"/>
      <w:pPr>
        <w:ind w:left="360" w:hanging="360"/>
      </w:pPr>
    </w:lvl>
    <w:lvl w:ilvl="1">
      <w:start w:val="1"/>
      <w:numFmt w:val="lowerLetter"/>
      <w:lvlText w:val="%2)"/>
      <w:lvlJc w:val="left"/>
      <w:pPr>
        <w:ind w:left="786"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8" w15:restartNumberingAfterBreak="0">
    <w:nsid w:val="69F3517F"/>
    <w:multiLevelType w:val="hybridMultilevel"/>
    <w:tmpl w:val="7ED4307A"/>
    <w:lvl w:ilvl="0" w:tplc="3EDE5A02">
      <w:start w:val="1"/>
      <w:numFmt w:val="lowerLetter"/>
      <w:lvlText w:val="%1)"/>
      <w:lvlJc w:val="left"/>
      <w:pPr>
        <w:ind w:left="643" w:hanging="360"/>
      </w:pPr>
      <w:rPr>
        <w:rFonts w:hint="default"/>
      </w:r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19" w15:restartNumberingAfterBreak="0">
    <w:nsid w:val="7D1C70C1"/>
    <w:multiLevelType w:val="multilevel"/>
    <w:tmpl w:val="A8DEB78E"/>
    <w:lvl w:ilvl="0">
      <w:start w:val="1"/>
      <w:numFmt w:val="decimal"/>
      <w:lvlText w:val="%1."/>
      <w:lvlJc w:val="left"/>
      <w:pPr>
        <w:ind w:left="765" w:hanging="405"/>
      </w:pPr>
      <w:rPr>
        <w:rFonts w:hint="default"/>
        <w:b/>
        <w:sz w:val="22"/>
        <w:szCs w:val="22"/>
      </w:rPr>
    </w:lvl>
    <w:lvl w:ilvl="1">
      <w:start w:val="1"/>
      <w:numFmt w:val="decimal"/>
      <w:isLgl/>
      <w:lvlText w:val="%1.%2."/>
      <w:lvlJc w:val="left"/>
      <w:pPr>
        <w:ind w:left="840" w:hanging="480"/>
      </w:pPr>
      <w:rPr>
        <w:rFonts w:hint="default"/>
        <w:b/>
        <w:color w:val="000000"/>
        <w:sz w:val="22"/>
        <w:szCs w:val="22"/>
      </w:rPr>
    </w:lvl>
    <w:lvl w:ilvl="2">
      <w:start w:val="1"/>
      <w:numFmt w:val="decimal"/>
      <w:isLgl/>
      <w:lvlText w:val="%1.%2.%3."/>
      <w:lvlJc w:val="left"/>
      <w:pPr>
        <w:ind w:left="1080" w:hanging="720"/>
      </w:pPr>
      <w:rPr>
        <w:rFonts w:hint="default"/>
        <w:color w:val="000000"/>
        <w:sz w:val="24"/>
      </w:rPr>
    </w:lvl>
    <w:lvl w:ilvl="3">
      <w:start w:val="1"/>
      <w:numFmt w:val="decimal"/>
      <w:isLgl/>
      <w:lvlText w:val="%1.%2.%3.%4."/>
      <w:lvlJc w:val="left"/>
      <w:pPr>
        <w:ind w:left="1080" w:hanging="720"/>
      </w:pPr>
      <w:rPr>
        <w:rFonts w:hint="default"/>
        <w:color w:val="000000"/>
        <w:sz w:val="24"/>
      </w:rPr>
    </w:lvl>
    <w:lvl w:ilvl="4">
      <w:start w:val="1"/>
      <w:numFmt w:val="decimal"/>
      <w:isLgl/>
      <w:lvlText w:val="%1.%2.%3.%4.%5."/>
      <w:lvlJc w:val="left"/>
      <w:pPr>
        <w:ind w:left="1440" w:hanging="1080"/>
      </w:pPr>
      <w:rPr>
        <w:rFonts w:hint="default"/>
        <w:color w:val="000000"/>
        <w:sz w:val="24"/>
      </w:rPr>
    </w:lvl>
    <w:lvl w:ilvl="5">
      <w:start w:val="1"/>
      <w:numFmt w:val="decimal"/>
      <w:isLgl/>
      <w:lvlText w:val="%1.%2.%3.%4.%5.%6."/>
      <w:lvlJc w:val="left"/>
      <w:pPr>
        <w:ind w:left="1440" w:hanging="1080"/>
      </w:pPr>
      <w:rPr>
        <w:rFonts w:hint="default"/>
        <w:color w:val="000000"/>
        <w:sz w:val="24"/>
      </w:rPr>
    </w:lvl>
    <w:lvl w:ilvl="6">
      <w:start w:val="1"/>
      <w:numFmt w:val="decimal"/>
      <w:isLgl/>
      <w:lvlText w:val="%1.%2.%3.%4.%5.%6.%7."/>
      <w:lvlJc w:val="left"/>
      <w:pPr>
        <w:ind w:left="1800" w:hanging="1440"/>
      </w:pPr>
      <w:rPr>
        <w:rFonts w:hint="default"/>
        <w:color w:val="000000"/>
        <w:sz w:val="24"/>
      </w:rPr>
    </w:lvl>
    <w:lvl w:ilvl="7">
      <w:start w:val="1"/>
      <w:numFmt w:val="decimal"/>
      <w:isLgl/>
      <w:lvlText w:val="%1.%2.%3.%4.%5.%6.%7.%8."/>
      <w:lvlJc w:val="left"/>
      <w:pPr>
        <w:ind w:left="1800" w:hanging="1440"/>
      </w:pPr>
      <w:rPr>
        <w:rFonts w:hint="default"/>
        <w:color w:val="000000"/>
        <w:sz w:val="24"/>
      </w:rPr>
    </w:lvl>
    <w:lvl w:ilvl="8">
      <w:start w:val="1"/>
      <w:numFmt w:val="decimal"/>
      <w:isLgl/>
      <w:lvlText w:val="%1.%2.%3.%4.%5.%6.%7.%8.%9."/>
      <w:lvlJc w:val="left"/>
      <w:pPr>
        <w:ind w:left="2160" w:hanging="1800"/>
      </w:pPr>
      <w:rPr>
        <w:rFonts w:hint="default"/>
        <w:color w:val="000000"/>
        <w:sz w:val="24"/>
      </w:rPr>
    </w:lvl>
  </w:abstractNum>
  <w:num w:numId="1">
    <w:abstractNumId w:val="15"/>
  </w:num>
  <w:num w:numId="2">
    <w:abstractNumId w:val="3"/>
  </w:num>
  <w:num w:numId="3">
    <w:abstractNumId w:val="6"/>
  </w:num>
  <w:num w:numId="4">
    <w:abstractNumId w:val="7"/>
  </w:num>
  <w:num w:numId="5">
    <w:abstractNumId w:val="17"/>
  </w:num>
  <w:num w:numId="6">
    <w:abstractNumId w:val="2"/>
  </w:num>
  <w:num w:numId="7">
    <w:abstractNumId w:val="13"/>
  </w:num>
  <w:num w:numId="8">
    <w:abstractNumId w:val="12"/>
  </w:num>
  <w:num w:numId="9">
    <w:abstractNumId w:val="4"/>
  </w:num>
  <w:num w:numId="10">
    <w:abstractNumId w:val="0"/>
  </w:num>
  <w:num w:numId="11">
    <w:abstractNumId w:val="16"/>
  </w:num>
  <w:num w:numId="12">
    <w:abstractNumId w:val="5"/>
  </w:num>
  <w:num w:numId="13">
    <w:abstractNumId w:val="9"/>
  </w:num>
  <w:num w:numId="14">
    <w:abstractNumId w:val="11"/>
  </w:num>
  <w:num w:numId="15">
    <w:abstractNumId w:val="14"/>
  </w:num>
  <w:num w:numId="16">
    <w:abstractNumId w:val="19"/>
  </w:num>
  <w:num w:numId="17">
    <w:abstractNumId w:val="10"/>
  </w:num>
  <w:num w:numId="18">
    <w:abstractNumId w:val="1"/>
  </w:num>
  <w:num w:numId="19">
    <w:abstractNumId w:val="18"/>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1D1"/>
    <w:rsid w:val="0001076F"/>
    <w:rsid w:val="000A6780"/>
    <w:rsid w:val="000D0BED"/>
    <w:rsid w:val="0010407F"/>
    <w:rsid w:val="001203BD"/>
    <w:rsid w:val="00121DE8"/>
    <w:rsid w:val="001815B5"/>
    <w:rsid w:val="00183AB9"/>
    <w:rsid w:val="0019430B"/>
    <w:rsid w:val="001A21D1"/>
    <w:rsid w:val="001C41CF"/>
    <w:rsid w:val="001F584F"/>
    <w:rsid w:val="00226968"/>
    <w:rsid w:val="002542F4"/>
    <w:rsid w:val="00287D85"/>
    <w:rsid w:val="00291F2E"/>
    <w:rsid w:val="002D01EE"/>
    <w:rsid w:val="002D248E"/>
    <w:rsid w:val="002E77F5"/>
    <w:rsid w:val="00325EA9"/>
    <w:rsid w:val="00345834"/>
    <w:rsid w:val="00351B9B"/>
    <w:rsid w:val="003670A2"/>
    <w:rsid w:val="00375331"/>
    <w:rsid w:val="00384621"/>
    <w:rsid w:val="003927A8"/>
    <w:rsid w:val="003A6D99"/>
    <w:rsid w:val="003B7551"/>
    <w:rsid w:val="00401FFF"/>
    <w:rsid w:val="004472A5"/>
    <w:rsid w:val="004724A7"/>
    <w:rsid w:val="00482F75"/>
    <w:rsid w:val="004B310F"/>
    <w:rsid w:val="004B7B07"/>
    <w:rsid w:val="00516C1F"/>
    <w:rsid w:val="005175A8"/>
    <w:rsid w:val="00523FA1"/>
    <w:rsid w:val="005276A4"/>
    <w:rsid w:val="00591133"/>
    <w:rsid w:val="00642A14"/>
    <w:rsid w:val="00643DA4"/>
    <w:rsid w:val="00696DEA"/>
    <w:rsid w:val="006A6E0B"/>
    <w:rsid w:val="006C3569"/>
    <w:rsid w:val="006C5ADE"/>
    <w:rsid w:val="006D38DC"/>
    <w:rsid w:val="006D674B"/>
    <w:rsid w:val="006E72D0"/>
    <w:rsid w:val="006F3824"/>
    <w:rsid w:val="007337D7"/>
    <w:rsid w:val="00743482"/>
    <w:rsid w:val="007666B8"/>
    <w:rsid w:val="00773A5A"/>
    <w:rsid w:val="007C1A36"/>
    <w:rsid w:val="007D1F94"/>
    <w:rsid w:val="007F2B0C"/>
    <w:rsid w:val="007F6DE8"/>
    <w:rsid w:val="00863E32"/>
    <w:rsid w:val="008743C0"/>
    <w:rsid w:val="00892FDE"/>
    <w:rsid w:val="008C0A1A"/>
    <w:rsid w:val="008D0343"/>
    <w:rsid w:val="008D6DA8"/>
    <w:rsid w:val="00954321"/>
    <w:rsid w:val="00956433"/>
    <w:rsid w:val="009F06A7"/>
    <w:rsid w:val="00A147B1"/>
    <w:rsid w:val="00A20E13"/>
    <w:rsid w:val="00A715BB"/>
    <w:rsid w:val="00A74C23"/>
    <w:rsid w:val="00A86178"/>
    <w:rsid w:val="00AC5AB0"/>
    <w:rsid w:val="00AE7B98"/>
    <w:rsid w:val="00B25C48"/>
    <w:rsid w:val="00B5640E"/>
    <w:rsid w:val="00B61B1B"/>
    <w:rsid w:val="00B73C16"/>
    <w:rsid w:val="00BB3568"/>
    <w:rsid w:val="00BD66D4"/>
    <w:rsid w:val="00BF7ED6"/>
    <w:rsid w:val="00C969A1"/>
    <w:rsid w:val="00CC5D31"/>
    <w:rsid w:val="00D260A4"/>
    <w:rsid w:val="00D3716F"/>
    <w:rsid w:val="00D3720C"/>
    <w:rsid w:val="00D57046"/>
    <w:rsid w:val="00D725E7"/>
    <w:rsid w:val="00D745F7"/>
    <w:rsid w:val="00DD1AB0"/>
    <w:rsid w:val="00DE0793"/>
    <w:rsid w:val="00DE3CC9"/>
    <w:rsid w:val="00DF05DA"/>
    <w:rsid w:val="00DF5C2F"/>
    <w:rsid w:val="00E205C4"/>
    <w:rsid w:val="00E42D07"/>
    <w:rsid w:val="00E8563F"/>
    <w:rsid w:val="00EA2C3D"/>
    <w:rsid w:val="00EB77C7"/>
    <w:rsid w:val="00EF4400"/>
    <w:rsid w:val="00F20554"/>
    <w:rsid w:val="00F32CE8"/>
    <w:rsid w:val="00F7532C"/>
    <w:rsid w:val="00F91893"/>
    <w:rsid w:val="00FA3D5A"/>
    <w:rsid w:val="00FA6037"/>
    <w:rsid w:val="00FB473F"/>
    <w:rsid w:val="00FD2C03"/>
    <w:rsid w:val="00FD43B0"/>
    <w:rsid w:val="00FD49CF"/>
    <w:rsid w:val="00FD7EF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14CFD"/>
  <w15:docId w15:val="{99495D7A-79C6-4F46-865D-49CDF11E2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A21D1"/>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style>
  <w:style w:type="character" w:customStyle="1" w:styleId="TextbublinyChar">
    <w:name w:val="Text bubliny Char"/>
    <w:link w:val="Textbubliny"/>
    <w:uiPriority w:val="99"/>
    <w:semiHidden/>
    <w:rsid w:val="00CC5D31"/>
  </w:style>
  <w:style w:type="paragraph" w:customStyle="1" w:styleId="Standard">
    <w:name w:val="Standard"/>
    <w:rsid w:val="001A21D1"/>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
    <w:name w:val="Text body"/>
    <w:basedOn w:val="Standard"/>
    <w:rsid w:val="001A21D1"/>
    <w:pPr>
      <w:jc w:val="center"/>
    </w:pPr>
    <w:rPr>
      <w:szCs w:val="20"/>
    </w:rPr>
  </w:style>
  <w:style w:type="paragraph" w:customStyle="1" w:styleId="Textbodyindent">
    <w:name w:val="Text body indent"/>
    <w:basedOn w:val="Standard"/>
    <w:rsid w:val="001A21D1"/>
    <w:pPr>
      <w:spacing w:after="120"/>
      <w:ind w:left="283"/>
    </w:pPr>
  </w:style>
  <w:style w:type="paragraph" w:styleId="Odsekzoznamu">
    <w:name w:val="List Paragraph"/>
    <w:aliases w:val="body,Odsek zoznamu2,List Paragraph"/>
    <w:basedOn w:val="Standard"/>
    <w:link w:val="OdsekzoznamuChar"/>
    <w:uiPriority w:val="34"/>
    <w:qFormat/>
    <w:rsid w:val="001A21D1"/>
    <w:pPr>
      <w:ind w:left="708"/>
    </w:pPr>
  </w:style>
  <w:style w:type="character" w:customStyle="1" w:styleId="ruletitle">
    <w:name w:val="ruletitle"/>
    <w:basedOn w:val="Predvolenpsmoodseku"/>
    <w:rsid w:val="001A21D1"/>
  </w:style>
  <w:style w:type="numbering" w:customStyle="1" w:styleId="WW8Num2">
    <w:name w:val="WW8Num2"/>
    <w:basedOn w:val="Bezzoznamu"/>
    <w:rsid w:val="001A21D1"/>
    <w:pPr>
      <w:numPr>
        <w:numId w:val="1"/>
      </w:numPr>
    </w:pPr>
  </w:style>
  <w:style w:type="numbering" w:customStyle="1" w:styleId="WW8Num5">
    <w:name w:val="WW8Num5"/>
    <w:basedOn w:val="Bezzoznamu"/>
    <w:rsid w:val="001A21D1"/>
    <w:pPr>
      <w:numPr>
        <w:numId w:val="2"/>
      </w:numPr>
    </w:pPr>
  </w:style>
  <w:style w:type="numbering" w:customStyle="1" w:styleId="WW8Num6">
    <w:name w:val="WW8Num6"/>
    <w:basedOn w:val="Bezzoznamu"/>
    <w:rsid w:val="001A21D1"/>
    <w:pPr>
      <w:numPr>
        <w:numId w:val="3"/>
      </w:numPr>
    </w:pPr>
  </w:style>
  <w:style w:type="numbering" w:customStyle="1" w:styleId="WW8Num24">
    <w:name w:val="WW8Num24"/>
    <w:basedOn w:val="Bezzoznamu"/>
    <w:rsid w:val="001A21D1"/>
    <w:pPr>
      <w:numPr>
        <w:numId w:val="4"/>
      </w:numPr>
    </w:pPr>
  </w:style>
  <w:style w:type="paragraph" w:styleId="Hlavika">
    <w:name w:val="header"/>
    <w:basedOn w:val="Normlny"/>
    <w:link w:val="HlavikaChar"/>
    <w:uiPriority w:val="99"/>
    <w:unhideWhenUsed/>
    <w:rsid w:val="001A21D1"/>
    <w:pPr>
      <w:tabs>
        <w:tab w:val="center" w:pos="4536"/>
        <w:tab w:val="right" w:pos="9072"/>
      </w:tabs>
    </w:pPr>
    <w:rPr>
      <w:szCs w:val="21"/>
    </w:rPr>
  </w:style>
  <w:style w:type="character" w:customStyle="1" w:styleId="HlavikaChar">
    <w:name w:val="Hlavička Char"/>
    <w:basedOn w:val="Predvolenpsmoodseku"/>
    <w:link w:val="Hlavika"/>
    <w:uiPriority w:val="99"/>
    <w:rsid w:val="001A21D1"/>
    <w:rPr>
      <w:rFonts w:ascii="Liberation Serif" w:eastAsia="SimSun" w:hAnsi="Liberation Serif" w:cs="Mangal"/>
      <w:kern w:val="3"/>
      <w:sz w:val="24"/>
      <w:szCs w:val="21"/>
      <w:lang w:eastAsia="zh-CN" w:bidi="hi-IN"/>
    </w:rPr>
  </w:style>
  <w:style w:type="paragraph" w:styleId="Pta">
    <w:name w:val="footer"/>
    <w:basedOn w:val="Normlny"/>
    <w:link w:val="PtaChar"/>
    <w:uiPriority w:val="99"/>
    <w:unhideWhenUsed/>
    <w:rsid w:val="001A21D1"/>
    <w:pPr>
      <w:tabs>
        <w:tab w:val="center" w:pos="4536"/>
        <w:tab w:val="right" w:pos="9072"/>
      </w:tabs>
    </w:pPr>
    <w:rPr>
      <w:szCs w:val="21"/>
    </w:rPr>
  </w:style>
  <w:style w:type="character" w:customStyle="1" w:styleId="PtaChar">
    <w:name w:val="Päta Char"/>
    <w:basedOn w:val="Predvolenpsmoodseku"/>
    <w:link w:val="Pta"/>
    <w:uiPriority w:val="99"/>
    <w:rsid w:val="001A21D1"/>
    <w:rPr>
      <w:rFonts w:ascii="Liberation Serif" w:eastAsia="SimSun" w:hAnsi="Liberation Serif" w:cs="Mangal"/>
      <w:kern w:val="3"/>
      <w:sz w:val="24"/>
      <w:szCs w:val="21"/>
      <w:lang w:eastAsia="zh-CN" w:bidi="hi-IN"/>
    </w:rPr>
  </w:style>
  <w:style w:type="character" w:styleId="Odkaznakomentr">
    <w:name w:val="annotation reference"/>
    <w:basedOn w:val="Predvolenpsmoodseku"/>
    <w:uiPriority w:val="99"/>
    <w:semiHidden/>
    <w:unhideWhenUsed/>
    <w:rsid w:val="00EB77C7"/>
    <w:rPr>
      <w:sz w:val="16"/>
      <w:szCs w:val="16"/>
    </w:rPr>
  </w:style>
  <w:style w:type="paragraph" w:styleId="Textkomentra">
    <w:name w:val="annotation text"/>
    <w:basedOn w:val="Normlny"/>
    <w:link w:val="TextkomentraChar"/>
    <w:uiPriority w:val="99"/>
    <w:semiHidden/>
    <w:unhideWhenUsed/>
    <w:rsid w:val="00EB77C7"/>
    <w:rPr>
      <w:sz w:val="20"/>
      <w:szCs w:val="18"/>
    </w:rPr>
  </w:style>
  <w:style w:type="character" w:customStyle="1" w:styleId="TextkomentraChar">
    <w:name w:val="Text komentára Char"/>
    <w:basedOn w:val="Predvolenpsmoodseku"/>
    <w:link w:val="Textkomentra"/>
    <w:uiPriority w:val="99"/>
    <w:semiHidden/>
    <w:rsid w:val="00EB77C7"/>
    <w:rPr>
      <w:rFonts w:ascii="Liberation Serif" w:eastAsia="SimSun" w:hAnsi="Liberation Serif" w:cs="Mangal"/>
      <w:kern w:val="3"/>
      <w:sz w:val="20"/>
      <w:szCs w:val="18"/>
      <w:lang w:eastAsia="zh-CN" w:bidi="hi-IN"/>
    </w:rPr>
  </w:style>
  <w:style w:type="paragraph" w:styleId="Predmetkomentra">
    <w:name w:val="annotation subject"/>
    <w:basedOn w:val="Textkomentra"/>
    <w:next w:val="Textkomentra"/>
    <w:link w:val="PredmetkomentraChar"/>
    <w:uiPriority w:val="99"/>
    <w:semiHidden/>
    <w:unhideWhenUsed/>
    <w:rsid w:val="00EB77C7"/>
    <w:rPr>
      <w:b/>
      <w:bCs/>
    </w:rPr>
  </w:style>
  <w:style w:type="character" w:customStyle="1" w:styleId="PredmetkomentraChar">
    <w:name w:val="Predmet komentára Char"/>
    <w:basedOn w:val="TextkomentraChar"/>
    <w:link w:val="Predmetkomentra"/>
    <w:uiPriority w:val="99"/>
    <w:semiHidden/>
    <w:rsid w:val="00EB77C7"/>
    <w:rPr>
      <w:rFonts w:ascii="Liberation Serif" w:eastAsia="SimSun" w:hAnsi="Liberation Serif" w:cs="Mangal"/>
      <w:b/>
      <w:bCs/>
      <w:kern w:val="3"/>
      <w:sz w:val="20"/>
      <w:szCs w:val="18"/>
      <w:lang w:eastAsia="zh-CN" w:bidi="hi-IN"/>
    </w:rPr>
  </w:style>
  <w:style w:type="character" w:customStyle="1" w:styleId="OdsekzoznamuChar">
    <w:name w:val="Odsek zoznamu Char"/>
    <w:aliases w:val="body Char,Odsek zoznamu2 Char,List Paragraph Char"/>
    <w:link w:val="Odsekzoznamu"/>
    <w:uiPriority w:val="34"/>
    <w:rsid w:val="00B73C16"/>
    <w:rPr>
      <w:rFonts w:ascii="Times New Roman" w:eastAsia="Times New Roman" w:hAnsi="Times New Roman" w:cs="Times New Roman"/>
      <w:kern w:val="3"/>
      <w:sz w:val="24"/>
      <w:szCs w:val="24"/>
      <w:lang w:eastAsia="zh-CN"/>
    </w:rPr>
  </w:style>
  <w:style w:type="character" w:styleId="Hypertextovprepojenie">
    <w:name w:val="Hyperlink"/>
    <w:basedOn w:val="Predvolenpsmoodseku"/>
    <w:uiPriority w:val="99"/>
    <w:unhideWhenUsed/>
    <w:rsid w:val="00375331"/>
    <w:rPr>
      <w:color w:val="0563C1" w:themeColor="hyperlink"/>
      <w:u w:val="single"/>
    </w:rPr>
  </w:style>
  <w:style w:type="character" w:styleId="Nevyrieenzmienka">
    <w:name w:val="Unresolved Mention"/>
    <w:basedOn w:val="Predvolenpsmoodseku"/>
    <w:uiPriority w:val="99"/>
    <w:semiHidden/>
    <w:unhideWhenUsed/>
    <w:rsid w:val="003753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to.korytar@bbsk.sk" TargetMode="External"/><Relationship Id="rId3" Type="http://schemas.openxmlformats.org/officeDocument/2006/relationships/settings" Target="settings.xml"/><Relationship Id="rId7" Type="http://schemas.openxmlformats.org/officeDocument/2006/relationships/hyperlink" Target="mailto:robert.machala@bbsk.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10</Pages>
  <Words>4878</Words>
  <Characters>27805</Characters>
  <Application>Microsoft Office Word</Application>
  <DocSecurity>0</DocSecurity>
  <Lines>231</Lines>
  <Paragraphs>65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Luptáková Martina</dc:creator>
  <cp:lastModifiedBy>Debnárová Monika</cp:lastModifiedBy>
  <cp:revision>3</cp:revision>
  <cp:lastPrinted>2020-03-17T09:15:00Z</cp:lastPrinted>
  <dcterms:created xsi:type="dcterms:W3CDTF">2021-04-06T11:48:00Z</dcterms:created>
  <dcterms:modified xsi:type="dcterms:W3CDTF">2021-04-07T06:50:00Z</dcterms:modified>
</cp:coreProperties>
</file>